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472638463"/>
        <w:docPartObj>
          <w:docPartGallery w:val="Cover Pages"/>
          <w:docPartUnique/>
        </w:docPartObj>
      </w:sdtPr>
      <w:sdtEndPr>
        <w:rPr>
          <w:rFonts w:ascii="Arial" w:hAnsi="Arial" w:cs="Arial"/>
          <w:b/>
          <w:bCs/>
          <w:sz w:val="24"/>
          <w:szCs w:val="24"/>
        </w:rPr>
      </w:sdtEndPr>
      <w:sdtContent>
        <w:p w:rsidR="00BF5EAE" w:rsidRPr="008126CB" w:rsidRDefault="0066456F" w:rsidP="00BF5EAE">
          <w:pPr>
            <w:pStyle w:val="Encabezado"/>
            <w:jc w:val="center"/>
            <w:rPr>
              <w:rFonts w:cs="Arial"/>
              <w:b/>
              <w:color w:val="000000" w:themeColor="text1"/>
              <w:sz w:val="116"/>
              <w:szCs w:val="116"/>
            </w:rPr>
          </w:pPr>
          <w:r>
            <w:rPr>
              <w:rFonts w:cs="Arial"/>
              <w:b/>
              <w:bCs/>
              <w:color w:val="000000" w:themeColor="text1"/>
              <w:sz w:val="116"/>
              <w:szCs w:val="116"/>
            </w:rPr>
            <w:t>PROTOCOLO</w:t>
          </w:r>
          <w:r w:rsidR="00BF5EAE" w:rsidRPr="008126CB">
            <w:rPr>
              <w:rFonts w:cs="Arial"/>
              <w:b/>
              <w:bCs/>
              <w:color w:val="000000" w:themeColor="text1"/>
              <w:sz w:val="116"/>
              <w:szCs w:val="116"/>
            </w:rPr>
            <w:t xml:space="preserve"> DE </w:t>
          </w:r>
          <w:r w:rsidR="00BF5EAE" w:rsidRPr="008126CB">
            <w:rPr>
              <w:rFonts w:cs="Arial"/>
              <w:b/>
              <w:color w:val="000000" w:themeColor="text1"/>
              <w:sz w:val="116"/>
              <w:szCs w:val="116"/>
            </w:rPr>
            <w:t xml:space="preserve">MANEJO </w:t>
          </w:r>
        </w:p>
        <w:p w:rsidR="00BF5EAE" w:rsidRPr="008126CB" w:rsidRDefault="00BF5EAE" w:rsidP="00BF5EAE">
          <w:pPr>
            <w:jc w:val="center"/>
            <w:rPr>
              <w:rFonts w:eastAsia="Times New Roman" w:cs="Arial"/>
              <w:b/>
              <w:color w:val="000000" w:themeColor="text1"/>
              <w:sz w:val="116"/>
              <w:szCs w:val="116"/>
              <w:lang w:eastAsia="es-CO"/>
            </w:rPr>
          </w:pPr>
          <w:r w:rsidRPr="008126CB">
            <w:rPr>
              <w:rFonts w:cs="Arial"/>
              <w:b/>
              <w:color w:val="000000" w:themeColor="text1"/>
              <w:sz w:val="116"/>
              <w:szCs w:val="116"/>
            </w:rPr>
            <w:t xml:space="preserve">DE </w:t>
          </w:r>
          <w:r>
            <w:rPr>
              <w:rFonts w:cs="Arial"/>
              <w:b/>
              <w:color w:val="000000" w:themeColor="text1"/>
              <w:sz w:val="116"/>
              <w:szCs w:val="116"/>
            </w:rPr>
            <w:t>ESCOLIOSIS</w:t>
          </w:r>
        </w:p>
        <w:p w:rsidR="00BF5EAE" w:rsidRPr="001C12BE" w:rsidRDefault="00BF5EAE" w:rsidP="00BF5EAE">
          <w:pPr>
            <w:spacing w:after="160" w:line="259" w:lineRule="auto"/>
            <w:jc w:val="center"/>
            <w:rPr>
              <w:rFonts w:eastAsia="Times New Roman" w:cs="Arial"/>
              <w:b/>
              <w:color w:val="000000" w:themeColor="text1"/>
              <w:szCs w:val="24"/>
              <w:lang w:eastAsia="es-CO"/>
            </w:rPr>
          </w:pPr>
        </w:p>
        <w:p w:rsidR="00BF5EAE" w:rsidRPr="001C12BE" w:rsidRDefault="00BF5EAE" w:rsidP="00BF5EAE">
          <w:pPr>
            <w:spacing w:after="160" w:line="259" w:lineRule="auto"/>
            <w:jc w:val="center"/>
            <w:rPr>
              <w:rFonts w:eastAsia="Times New Roman" w:cs="Arial"/>
              <w:b/>
              <w:color w:val="000000" w:themeColor="text1"/>
              <w:szCs w:val="24"/>
              <w:lang w:eastAsia="es-CO"/>
            </w:rPr>
          </w:pPr>
        </w:p>
        <w:p w:rsidR="00BF5EAE" w:rsidRPr="001C12BE" w:rsidRDefault="0066456F" w:rsidP="00BF5EAE">
          <w:pPr>
            <w:spacing w:after="160" w:line="259" w:lineRule="auto"/>
            <w:jc w:val="center"/>
            <w:rPr>
              <w:rFonts w:eastAsia="Times New Roman" w:cs="Arial"/>
              <w:b/>
              <w:color w:val="000000" w:themeColor="text1"/>
              <w:szCs w:val="24"/>
              <w:lang w:eastAsia="es-CO"/>
            </w:rPr>
          </w:pPr>
          <w:r w:rsidRPr="001C12BE">
            <w:rPr>
              <w:rFonts w:cs="Arial"/>
              <w:b/>
              <w:iCs/>
              <w:noProof/>
              <w:color w:val="000000" w:themeColor="text1"/>
              <w:sz w:val="72"/>
              <w:szCs w:val="72"/>
              <w:lang w:eastAsia="es-CO"/>
            </w:rPr>
            <w:drawing>
              <wp:anchor distT="0" distB="0" distL="114300" distR="114300" simplePos="0" relativeHeight="251664384" behindDoc="1" locked="0" layoutInCell="1" allowOverlap="1" wp14:anchorId="22C49530" wp14:editId="6A9C1F9D">
                <wp:simplePos x="0" y="0"/>
                <wp:positionH relativeFrom="margin">
                  <wp:posOffset>672465</wp:posOffset>
                </wp:positionH>
                <wp:positionV relativeFrom="margin">
                  <wp:posOffset>3538855</wp:posOffset>
                </wp:positionV>
                <wp:extent cx="4552950" cy="4709160"/>
                <wp:effectExtent l="0" t="0" r="0" b="0"/>
                <wp:wrapSquare wrapText="bothSides"/>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lum bright="70000" contrast="-70000"/>
                          <a:extLst>
                            <a:ext uri="{28A0092B-C50C-407E-A947-70E740481C1C}">
                              <a14:useLocalDpi xmlns:a14="http://schemas.microsoft.com/office/drawing/2010/main" val="0"/>
                            </a:ext>
                          </a:extLst>
                        </a:blip>
                        <a:srcRect/>
                        <a:stretch>
                          <a:fillRect/>
                        </a:stretch>
                      </pic:blipFill>
                      <pic:spPr bwMode="auto">
                        <a:xfrm>
                          <a:off x="0" y="0"/>
                          <a:ext cx="4552950" cy="47091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F5EAE" w:rsidRPr="001C12BE" w:rsidRDefault="00BF5EAE" w:rsidP="00BF5EAE">
          <w:pPr>
            <w:spacing w:after="160" w:line="259" w:lineRule="auto"/>
            <w:jc w:val="center"/>
            <w:rPr>
              <w:rFonts w:eastAsia="Times New Roman" w:cs="Arial"/>
              <w:b/>
              <w:color w:val="000000" w:themeColor="text1"/>
              <w:szCs w:val="24"/>
              <w:lang w:eastAsia="es-CO"/>
            </w:rPr>
          </w:pPr>
        </w:p>
        <w:p w:rsidR="003B76FA" w:rsidRDefault="003B76FA" w:rsidP="003B76FA"/>
        <w:p w:rsidR="003B76FA" w:rsidRDefault="003B76FA" w:rsidP="003B76FA"/>
        <w:p w:rsidR="003B76FA" w:rsidRDefault="003B76FA" w:rsidP="003B76FA">
          <w:pPr>
            <w:rPr>
              <w:rFonts w:ascii="Arial" w:hAnsi="Arial" w:cs="Arial"/>
              <w:b/>
              <w:bCs/>
              <w:sz w:val="24"/>
              <w:szCs w:val="24"/>
            </w:rPr>
          </w:pPr>
          <w:r>
            <w:rPr>
              <w:rFonts w:ascii="Arial" w:hAnsi="Arial" w:cs="Arial"/>
              <w:b/>
              <w:bCs/>
              <w:sz w:val="24"/>
              <w:szCs w:val="24"/>
            </w:rPr>
            <w:br w:type="page"/>
          </w:r>
        </w:p>
      </w:sdtContent>
    </w:sdt>
    <w:sdt>
      <w:sdtPr>
        <w:rPr>
          <w:rFonts w:asciiTheme="minorHAnsi" w:eastAsiaTheme="minorHAnsi" w:hAnsiTheme="minorHAnsi" w:cstheme="minorBidi"/>
          <w:color w:val="auto"/>
          <w:sz w:val="22"/>
          <w:szCs w:val="22"/>
          <w:lang w:val="es-ES" w:eastAsia="en-US"/>
        </w:rPr>
        <w:id w:val="-2828042"/>
        <w:docPartObj>
          <w:docPartGallery w:val="Table of Contents"/>
          <w:docPartUnique/>
        </w:docPartObj>
      </w:sdtPr>
      <w:sdtEndPr>
        <w:rPr>
          <w:b/>
          <w:bCs/>
        </w:rPr>
      </w:sdtEndPr>
      <w:sdtContent>
        <w:p w:rsidR="00240AC9" w:rsidRPr="00EB4481" w:rsidRDefault="00240AC9">
          <w:pPr>
            <w:pStyle w:val="TtulodeTDC"/>
            <w:rPr>
              <w:rFonts w:ascii="Arial" w:hAnsi="Arial" w:cs="Arial"/>
              <w:b/>
              <w:color w:val="000000" w:themeColor="text1"/>
              <w:sz w:val="36"/>
              <w:lang w:val="es-ES"/>
            </w:rPr>
          </w:pPr>
          <w:r w:rsidRPr="00EB4481">
            <w:rPr>
              <w:rFonts w:ascii="Arial" w:hAnsi="Arial" w:cs="Arial"/>
              <w:b/>
              <w:color w:val="000000" w:themeColor="text1"/>
              <w:sz w:val="36"/>
              <w:lang w:val="es-ES"/>
            </w:rPr>
            <w:t>Contenido</w:t>
          </w:r>
        </w:p>
        <w:p w:rsidR="00EB4481" w:rsidRPr="00EB4481" w:rsidRDefault="00EB4481" w:rsidP="00EB4481">
          <w:pPr>
            <w:rPr>
              <w:lang w:val="es-ES" w:eastAsia="es-CO"/>
            </w:rPr>
          </w:pPr>
        </w:p>
        <w:p w:rsidR="00EB4481" w:rsidRPr="00EB4481" w:rsidRDefault="00240AC9">
          <w:pPr>
            <w:pStyle w:val="TDC1"/>
            <w:tabs>
              <w:tab w:val="left" w:pos="440"/>
              <w:tab w:val="right" w:leader="dot" w:pos="8828"/>
            </w:tabs>
            <w:rPr>
              <w:rFonts w:ascii="Arial" w:eastAsiaTheme="minorEastAsia" w:hAnsi="Arial" w:cs="Arial"/>
              <w:noProof/>
              <w:lang w:eastAsia="es-CO"/>
            </w:rPr>
          </w:pPr>
          <w:r w:rsidRPr="00EB4481">
            <w:rPr>
              <w:rFonts w:ascii="Arial" w:hAnsi="Arial" w:cs="Arial"/>
            </w:rPr>
            <w:fldChar w:fldCharType="begin"/>
          </w:r>
          <w:r w:rsidRPr="00EB4481">
            <w:rPr>
              <w:rFonts w:ascii="Arial" w:hAnsi="Arial" w:cs="Arial"/>
            </w:rPr>
            <w:instrText xml:space="preserve"> TOC \o "1-3" \h \z \u </w:instrText>
          </w:r>
          <w:r w:rsidRPr="00EB4481">
            <w:rPr>
              <w:rFonts w:ascii="Arial" w:hAnsi="Arial" w:cs="Arial"/>
            </w:rPr>
            <w:fldChar w:fldCharType="separate"/>
          </w:r>
          <w:hyperlink w:anchor="_Toc487206479" w:history="1">
            <w:r w:rsidR="00EB4481" w:rsidRPr="00EB4481">
              <w:rPr>
                <w:rStyle w:val="Hipervnculo"/>
                <w:rFonts w:ascii="Arial" w:hAnsi="Arial" w:cs="Arial"/>
                <w:b/>
                <w:noProof/>
              </w:rPr>
              <w:t>1.</w:t>
            </w:r>
            <w:r w:rsidR="00EB4481" w:rsidRPr="00EB4481">
              <w:rPr>
                <w:rFonts w:ascii="Arial" w:eastAsiaTheme="minorEastAsia" w:hAnsi="Arial" w:cs="Arial"/>
                <w:noProof/>
                <w:lang w:eastAsia="es-CO"/>
              </w:rPr>
              <w:tab/>
            </w:r>
            <w:r w:rsidR="00EB4481" w:rsidRPr="00EB4481">
              <w:rPr>
                <w:rStyle w:val="Hipervnculo"/>
                <w:rFonts w:ascii="Arial" w:hAnsi="Arial" w:cs="Arial"/>
                <w:b/>
                <w:noProof/>
              </w:rPr>
              <w:t>DEFINICIÓN</w:t>
            </w:r>
            <w:r w:rsidR="00EB4481" w:rsidRPr="00EB4481">
              <w:rPr>
                <w:rFonts w:ascii="Arial" w:hAnsi="Arial" w:cs="Arial"/>
                <w:noProof/>
                <w:webHidden/>
              </w:rPr>
              <w:tab/>
            </w:r>
            <w:r w:rsidR="00EB4481" w:rsidRPr="00EB4481">
              <w:rPr>
                <w:rFonts w:ascii="Arial" w:hAnsi="Arial" w:cs="Arial"/>
                <w:noProof/>
                <w:webHidden/>
              </w:rPr>
              <w:fldChar w:fldCharType="begin"/>
            </w:r>
            <w:r w:rsidR="00EB4481" w:rsidRPr="00EB4481">
              <w:rPr>
                <w:rFonts w:ascii="Arial" w:hAnsi="Arial" w:cs="Arial"/>
                <w:noProof/>
                <w:webHidden/>
              </w:rPr>
              <w:instrText xml:space="preserve"> PAGEREF _Toc487206479 \h </w:instrText>
            </w:r>
            <w:r w:rsidR="00EB4481" w:rsidRPr="00EB4481">
              <w:rPr>
                <w:rFonts w:ascii="Arial" w:hAnsi="Arial" w:cs="Arial"/>
                <w:noProof/>
                <w:webHidden/>
              </w:rPr>
            </w:r>
            <w:r w:rsidR="00EB4481" w:rsidRPr="00EB4481">
              <w:rPr>
                <w:rFonts w:ascii="Arial" w:hAnsi="Arial" w:cs="Arial"/>
                <w:noProof/>
                <w:webHidden/>
              </w:rPr>
              <w:fldChar w:fldCharType="separate"/>
            </w:r>
            <w:r w:rsidR="0066456F">
              <w:rPr>
                <w:rFonts w:ascii="Arial" w:hAnsi="Arial" w:cs="Arial"/>
                <w:noProof/>
                <w:webHidden/>
              </w:rPr>
              <w:t>3</w:t>
            </w:r>
            <w:r w:rsidR="00EB4481" w:rsidRPr="00EB4481">
              <w:rPr>
                <w:rFonts w:ascii="Arial" w:hAnsi="Arial" w:cs="Arial"/>
                <w:noProof/>
                <w:webHidden/>
              </w:rPr>
              <w:fldChar w:fldCharType="end"/>
            </w:r>
          </w:hyperlink>
        </w:p>
        <w:p w:rsidR="00EB4481" w:rsidRPr="00EB4481" w:rsidRDefault="00BD6038">
          <w:pPr>
            <w:pStyle w:val="TDC1"/>
            <w:tabs>
              <w:tab w:val="left" w:pos="440"/>
              <w:tab w:val="right" w:leader="dot" w:pos="8828"/>
            </w:tabs>
            <w:rPr>
              <w:rFonts w:ascii="Arial" w:eastAsiaTheme="minorEastAsia" w:hAnsi="Arial" w:cs="Arial"/>
              <w:noProof/>
              <w:lang w:eastAsia="es-CO"/>
            </w:rPr>
          </w:pPr>
          <w:hyperlink w:anchor="_Toc487206483" w:history="1">
            <w:r w:rsidR="00EB4481" w:rsidRPr="00EB4481">
              <w:rPr>
                <w:rStyle w:val="Hipervnculo"/>
                <w:rFonts w:ascii="Arial" w:hAnsi="Arial" w:cs="Arial"/>
                <w:b/>
                <w:noProof/>
              </w:rPr>
              <w:t>2.</w:t>
            </w:r>
            <w:r w:rsidR="00EB4481" w:rsidRPr="00EB4481">
              <w:rPr>
                <w:rFonts w:ascii="Arial" w:eastAsiaTheme="minorEastAsia" w:hAnsi="Arial" w:cs="Arial"/>
                <w:noProof/>
                <w:lang w:eastAsia="es-CO"/>
              </w:rPr>
              <w:tab/>
            </w:r>
            <w:r w:rsidR="00EB4481" w:rsidRPr="00EB4481">
              <w:rPr>
                <w:rStyle w:val="Hipervnculo"/>
                <w:rFonts w:ascii="Arial" w:hAnsi="Arial" w:cs="Arial"/>
                <w:b/>
                <w:noProof/>
              </w:rPr>
              <w:t>EPIDEMIOLOGIA</w:t>
            </w:r>
            <w:r w:rsidR="00EB4481" w:rsidRPr="00EB4481">
              <w:rPr>
                <w:rFonts w:ascii="Arial" w:hAnsi="Arial" w:cs="Arial"/>
                <w:noProof/>
                <w:webHidden/>
              </w:rPr>
              <w:tab/>
            </w:r>
            <w:r w:rsidR="00EB4481" w:rsidRPr="00EB4481">
              <w:rPr>
                <w:rFonts w:ascii="Arial" w:hAnsi="Arial" w:cs="Arial"/>
                <w:noProof/>
                <w:webHidden/>
              </w:rPr>
              <w:fldChar w:fldCharType="begin"/>
            </w:r>
            <w:r w:rsidR="00EB4481" w:rsidRPr="00EB4481">
              <w:rPr>
                <w:rFonts w:ascii="Arial" w:hAnsi="Arial" w:cs="Arial"/>
                <w:noProof/>
                <w:webHidden/>
              </w:rPr>
              <w:instrText xml:space="preserve"> PAGEREF _Toc487206483 \h </w:instrText>
            </w:r>
            <w:r w:rsidR="00EB4481" w:rsidRPr="00EB4481">
              <w:rPr>
                <w:rFonts w:ascii="Arial" w:hAnsi="Arial" w:cs="Arial"/>
                <w:noProof/>
                <w:webHidden/>
              </w:rPr>
            </w:r>
            <w:r w:rsidR="00EB4481" w:rsidRPr="00EB4481">
              <w:rPr>
                <w:rFonts w:ascii="Arial" w:hAnsi="Arial" w:cs="Arial"/>
                <w:noProof/>
                <w:webHidden/>
              </w:rPr>
              <w:fldChar w:fldCharType="separate"/>
            </w:r>
            <w:r w:rsidR="0066456F">
              <w:rPr>
                <w:rFonts w:ascii="Arial" w:hAnsi="Arial" w:cs="Arial"/>
                <w:noProof/>
                <w:webHidden/>
              </w:rPr>
              <w:t>3</w:t>
            </w:r>
            <w:r w:rsidR="00EB4481" w:rsidRPr="00EB4481">
              <w:rPr>
                <w:rFonts w:ascii="Arial" w:hAnsi="Arial" w:cs="Arial"/>
                <w:noProof/>
                <w:webHidden/>
              </w:rPr>
              <w:fldChar w:fldCharType="end"/>
            </w:r>
          </w:hyperlink>
        </w:p>
        <w:p w:rsidR="00EB4481" w:rsidRPr="00EB4481" w:rsidRDefault="00BD6038">
          <w:pPr>
            <w:pStyle w:val="TDC1"/>
            <w:tabs>
              <w:tab w:val="left" w:pos="440"/>
              <w:tab w:val="right" w:leader="dot" w:pos="8828"/>
            </w:tabs>
            <w:rPr>
              <w:rFonts w:ascii="Arial" w:eastAsiaTheme="minorEastAsia" w:hAnsi="Arial" w:cs="Arial"/>
              <w:noProof/>
              <w:lang w:eastAsia="es-CO"/>
            </w:rPr>
          </w:pPr>
          <w:hyperlink w:anchor="_Toc487206487" w:history="1">
            <w:r w:rsidR="00EB4481" w:rsidRPr="00EB4481">
              <w:rPr>
                <w:rStyle w:val="Hipervnculo"/>
                <w:rFonts w:ascii="Arial" w:hAnsi="Arial" w:cs="Arial"/>
                <w:b/>
                <w:noProof/>
              </w:rPr>
              <w:t>3.</w:t>
            </w:r>
            <w:r w:rsidR="00EB4481" w:rsidRPr="00EB4481">
              <w:rPr>
                <w:rFonts w:ascii="Arial" w:eastAsiaTheme="minorEastAsia" w:hAnsi="Arial" w:cs="Arial"/>
                <w:noProof/>
                <w:lang w:eastAsia="es-CO"/>
              </w:rPr>
              <w:tab/>
            </w:r>
            <w:r w:rsidR="00EB4481" w:rsidRPr="00EB4481">
              <w:rPr>
                <w:rStyle w:val="Hipervnculo"/>
                <w:rFonts w:ascii="Arial" w:hAnsi="Arial" w:cs="Arial"/>
                <w:b/>
                <w:noProof/>
              </w:rPr>
              <w:t>CAUSAS</w:t>
            </w:r>
            <w:r w:rsidR="00EB4481" w:rsidRPr="00EB4481">
              <w:rPr>
                <w:rFonts w:ascii="Arial" w:hAnsi="Arial" w:cs="Arial"/>
                <w:noProof/>
                <w:webHidden/>
              </w:rPr>
              <w:tab/>
            </w:r>
            <w:r w:rsidR="00EB4481" w:rsidRPr="00EB4481">
              <w:rPr>
                <w:rFonts w:ascii="Arial" w:hAnsi="Arial" w:cs="Arial"/>
                <w:noProof/>
                <w:webHidden/>
              </w:rPr>
              <w:fldChar w:fldCharType="begin"/>
            </w:r>
            <w:r w:rsidR="00EB4481" w:rsidRPr="00EB4481">
              <w:rPr>
                <w:rFonts w:ascii="Arial" w:hAnsi="Arial" w:cs="Arial"/>
                <w:noProof/>
                <w:webHidden/>
              </w:rPr>
              <w:instrText xml:space="preserve"> PAGEREF _Toc487206487 \h </w:instrText>
            </w:r>
            <w:r w:rsidR="00EB4481" w:rsidRPr="00EB4481">
              <w:rPr>
                <w:rFonts w:ascii="Arial" w:hAnsi="Arial" w:cs="Arial"/>
                <w:noProof/>
                <w:webHidden/>
              </w:rPr>
            </w:r>
            <w:r w:rsidR="00EB4481" w:rsidRPr="00EB4481">
              <w:rPr>
                <w:rFonts w:ascii="Arial" w:hAnsi="Arial" w:cs="Arial"/>
                <w:noProof/>
                <w:webHidden/>
              </w:rPr>
              <w:fldChar w:fldCharType="separate"/>
            </w:r>
            <w:r w:rsidR="0066456F">
              <w:rPr>
                <w:rFonts w:ascii="Arial" w:hAnsi="Arial" w:cs="Arial"/>
                <w:noProof/>
                <w:webHidden/>
              </w:rPr>
              <w:t>3</w:t>
            </w:r>
            <w:r w:rsidR="00EB4481" w:rsidRPr="00EB4481">
              <w:rPr>
                <w:rFonts w:ascii="Arial" w:hAnsi="Arial" w:cs="Arial"/>
                <w:noProof/>
                <w:webHidden/>
              </w:rPr>
              <w:fldChar w:fldCharType="end"/>
            </w:r>
          </w:hyperlink>
        </w:p>
        <w:p w:rsidR="00EB4481" w:rsidRPr="00EB4481" w:rsidRDefault="00BD6038">
          <w:pPr>
            <w:pStyle w:val="TDC1"/>
            <w:tabs>
              <w:tab w:val="left" w:pos="440"/>
              <w:tab w:val="right" w:leader="dot" w:pos="8828"/>
            </w:tabs>
            <w:rPr>
              <w:rFonts w:ascii="Arial" w:eastAsiaTheme="minorEastAsia" w:hAnsi="Arial" w:cs="Arial"/>
              <w:noProof/>
              <w:lang w:eastAsia="es-CO"/>
            </w:rPr>
          </w:pPr>
          <w:hyperlink w:anchor="_Toc487206501" w:history="1">
            <w:r w:rsidR="00EB4481" w:rsidRPr="00EB4481">
              <w:rPr>
                <w:rStyle w:val="Hipervnculo"/>
                <w:rFonts w:ascii="Arial" w:hAnsi="Arial" w:cs="Arial"/>
                <w:b/>
                <w:noProof/>
              </w:rPr>
              <w:t>4.</w:t>
            </w:r>
            <w:r w:rsidR="00EB4481" w:rsidRPr="00EB4481">
              <w:rPr>
                <w:rFonts w:ascii="Arial" w:eastAsiaTheme="minorEastAsia" w:hAnsi="Arial" w:cs="Arial"/>
                <w:noProof/>
                <w:lang w:eastAsia="es-CO"/>
              </w:rPr>
              <w:tab/>
            </w:r>
            <w:r w:rsidR="00EB4481" w:rsidRPr="00EB4481">
              <w:rPr>
                <w:rStyle w:val="Hipervnculo"/>
                <w:rFonts w:ascii="Arial" w:hAnsi="Arial" w:cs="Arial"/>
                <w:b/>
                <w:noProof/>
              </w:rPr>
              <w:t>CLASIFICACIÒN</w:t>
            </w:r>
            <w:r w:rsidR="00EB4481" w:rsidRPr="00EB4481">
              <w:rPr>
                <w:rFonts w:ascii="Arial" w:hAnsi="Arial" w:cs="Arial"/>
                <w:noProof/>
                <w:webHidden/>
              </w:rPr>
              <w:tab/>
            </w:r>
            <w:r w:rsidR="00EB4481" w:rsidRPr="00EB4481">
              <w:rPr>
                <w:rFonts w:ascii="Arial" w:hAnsi="Arial" w:cs="Arial"/>
                <w:noProof/>
                <w:webHidden/>
              </w:rPr>
              <w:fldChar w:fldCharType="begin"/>
            </w:r>
            <w:r w:rsidR="00EB4481" w:rsidRPr="00EB4481">
              <w:rPr>
                <w:rFonts w:ascii="Arial" w:hAnsi="Arial" w:cs="Arial"/>
                <w:noProof/>
                <w:webHidden/>
              </w:rPr>
              <w:instrText xml:space="preserve"> PAGEREF _Toc487206501 \h </w:instrText>
            </w:r>
            <w:r w:rsidR="00EB4481" w:rsidRPr="00EB4481">
              <w:rPr>
                <w:rFonts w:ascii="Arial" w:hAnsi="Arial" w:cs="Arial"/>
                <w:noProof/>
                <w:webHidden/>
              </w:rPr>
            </w:r>
            <w:r w:rsidR="00EB4481" w:rsidRPr="00EB4481">
              <w:rPr>
                <w:rFonts w:ascii="Arial" w:hAnsi="Arial" w:cs="Arial"/>
                <w:noProof/>
                <w:webHidden/>
              </w:rPr>
              <w:fldChar w:fldCharType="separate"/>
            </w:r>
            <w:r w:rsidR="0066456F">
              <w:rPr>
                <w:rFonts w:ascii="Arial" w:hAnsi="Arial" w:cs="Arial"/>
                <w:noProof/>
                <w:webHidden/>
              </w:rPr>
              <w:t>4</w:t>
            </w:r>
            <w:r w:rsidR="00EB4481" w:rsidRPr="00EB4481">
              <w:rPr>
                <w:rFonts w:ascii="Arial" w:hAnsi="Arial" w:cs="Arial"/>
                <w:noProof/>
                <w:webHidden/>
              </w:rPr>
              <w:fldChar w:fldCharType="end"/>
            </w:r>
          </w:hyperlink>
        </w:p>
        <w:p w:rsidR="00EB4481" w:rsidRPr="00EB4481" w:rsidRDefault="00BD6038">
          <w:pPr>
            <w:pStyle w:val="TDC1"/>
            <w:tabs>
              <w:tab w:val="left" w:pos="660"/>
              <w:tab w:val="right" w:leader="dot" w:pos="8828"/>
            </w:tabs>
            <w:rPr>
              <w:rFonts w:ascii="Arial" w:eastAsiaTheme="minorEastAsia" w:hAnsi="Arial" w:cs="Arial"/>
              <w:noProof/>
              <w:lang w:eastAsia="es-CO"/>
            </w:rPr>
          </w:pPr>
          <w:hyperlink w:anchor="_Toc487206503" w:history="1">
            <w:r w:rsidR="00EB4481" w:rsidRPr="00EB4481">
              <w:rPr>
                <w:rStyle w:val="Hipervnculo"/>
                <w:rFonts w:ascii="Arial" w:hAnsi="Arial" w:cs="Arial"/>
                <w:b/>
                <w:noProof/>
              </w:rPr>
              <w:t>4.1.</w:t>
            </w:r>
            <w:r w:rsidR="00EB4481" w:rsidRPr="00EB4481">
              <w:rPr>
                <w:rFonts w:ascii="Arial" w:eastAsiaTheme="minorEastAsia" w:hAnsi="Arial" w:cs="Arial"/>
                <w:noProof/>
                <w:lang w:eastAsia="es-CO"/>
              </w:rPr>
              <w:tab/>
            </w:r>
            <w:r w:rsidR="00EB4481" w:rsidRPr="00EB4481">
              <w:rPr>
                <w:rStyle w:val="Hipervnculo"/>
                <w:rFonts w:ascii="Arial" w:hAnsi="Arial" w:cs="Arial"/>
                <w:b/>
                <w:noProof/>
              </w:rPr>
              <w:t>Según la edad de aparición</w:t>
            </w:r>
            <w:r w:rsidR="00EB4481" w:rsidRPr="00EB4481">
              <w:rPr>
                <w:rFonts w:ascii="Arial" w:hAnsi="Arial" w:cs="Arial"/>
                <w:noProof/>
                <w:webHidden/>
              </w:rPr>
              <w:tab/>
            </w:r>
            <w:r w:rsidR="00EB4481" w:rsidRPr="00EB4481">
              <w:rPr>
                <w:rFonts w:ascii="Arial" w:hAnsi="Arial" w:cs="Arial"/>
                <w:noProof/>
                <w:webHidden/>
              </w:rPr>
              <w:fldChar w:fldCharType="begin"/>
            </w:r>
            <w:r w:rsidR="00EB4481" w:rsidRPr="00EB4481">
              <w:rPr>
                <w:rFonts w:ascii="Arial" w:hAnsi="Arial" w:cs="Arial"/>
                <w:noProof/>
                <w:webHidden/>
              </w:rPr>
              <w:instrText xml:space="preserve"> PAGEREF _Toc487206503 \h </w:instrText>
            </w:r>
            <w:r w:rsidR="00EB4481" w:rsidRPr="00EB4481">
              <w:rPr>
                <w:rFonts w:ascii="Arial" w:hAnsi="Arial" w:cs="Arial"/>
                <w:noProof/>
                <w:webHidden/>
              </w:rPr>
            </w:r>
            <w:r w:rsidR="00EB4481" w:rsidRPr="00EB4481">
              <w:rPr>
                <w:rFonts w:ascii="Arial" w:hAnsi="Arial" w:cs="Arial"/>
                <w:noProof/>
                <w:webHidden/>
              </w:rPr>
              <w:fldChar w:fldCharType="separate"/>
            </w:r>
            <w:r w:rsidR="0066456F">
              <w:rPr>
                <w:rFonts w:ascii="Arial" w:hAnsi="Arial" w:cs="Arial"/>
                <w:noProof/>
                <w:webHidden/>
              </w:rPr>
              <w:t>4</w:t>
            </w:r>
            <w:r w:rsidR="00EB4481" w:rsidRPr="00EB4481">
              <w:rPr>
                <w:rFonts w:ascii="Arial" w:hAnsi="Arial" w:cs="Arial"/>
                <w:noProof/>
                <w:webHidden/>
              </w:rPr>
              <w:fldChar w:fldCharType="end"/>
            </w:r>
          </w:hyperlink>
        </w:p>
        <w:p w:rsidR="00EB4481" w:rsidRPr="00EB4481" w:rsidRDefault="00BD6038">
          <w:pPr>
            <w:pStyle w:val="TDC1"/>
            <w:tabs>
              <w:tab w:val="left" w:pos="660"/>
              <w:tab w:val="right" w:leader="dot" w:pos="8828"/>
            </w:tabs>
            <w:rPr>
              <w:rFonts w:ascii="Arial" w:eastAsiaTheme="minorEastAsia" w:hAnsi="Arial" w:cs="Arial"/>
              <w:noProof/>
              <w:lang w:eastAsia="es-CO"/>
            </w:rPr>
          </w:pPr>
          <w:hyperlink w:anchor="_Toc487206507" w:history="1">
            <w:r w:rsidR="00EB4481" w:rsidRPr="00EB4481">
              <w:rPr>
                <w:rStyle w:val="Hipervnculo"/>
                <w:rFonts w:ascii="Arial" w:hAnsi="Arial" w:cs="Arial"/>
                <w:b/>
                <w:noProof/>
              </w:rPr>
              <w:t>4.2.</w:t>
            </w:r>
            <w:r w:rsidR="00EB4481" w:rsidRPr="00EB4481">
              <w:rPr>
                <w:rFonts w:ascii="Arial" w:eastAsiaTheme="minorEastAsia" w:hAnsi="Arial" w:cs="Arial"/>
                <w:noProof/>
                <w:lang w:eastAsia="es-CO"/>
              </w:rPr>
              <w:tab/>
            </w:r>
            <w:r w:rsidR="00EB4481" w:rsidRPr="00EB4481">
              <w:rPr>
                <w:rStyle w:val="Hipervnculo"/>
                <w:rFonts w:ascii="Arial" w:hAnsi="Arial" w:cs="Arial"/>
                <w:b/>
                <w:noProof/>
              </w:rPr>
              <w:t>Según el inicio de la deformidad:</w:t>
            </w:r>
            <w:r w:rsidR="00EB4481" w:rsidRPr="00EB4481">
              <w:rPr>
                <w:rFonts w:ascii="Arial" w:hAnsi="Arial" w:cs="Arial"/>
                <w:noProof/>
                <w:webHidden/>
              </w:rPr>
              <w:tab/>
            </w:r>
            <w:r w:rsidR="00EB4481" w:rsidRPr="00EB4481">
              <w:rPr>
                <w:rFonts w:ascii="Arial" w:hAnsi="Arial" w:cs="Arial"/>
                <w:noProof/>
                <w:webHidden/>
              </w:rPr>
              <w:fldChar w:fldCharType="begin"/>
            </w:r>
            <w:r w:rsidR="00EB4481" w:rsidRPr="00EB4481">
              <w:rPr>
                <w:rFonts w:ascii="Arial" w:hAnsi="Arial" w:cs="Arial"/>
                <w:noProof/>
                <w:webHidden/>
              </w:rPr>
              <w:instrText xml:space="preserve"> PAGEREF _Toc487206507 \h </w:instrText>
            </w:r>
            <w:r w:rsidR="00EB4481" w:rsidRPr="00EB4481">
              <w:rPr>
                <w:rFonts w:ascii="Arial" w:hAnsi="Arial" w:cs="Arial"/>
                <w:noProof/>
                <w:webHidden/>
              </w:rPr>
            </w:r>
            <w:r w:rsidR="00EB4481" w:rsidRPr="00EB4481">
              <w:rPr>
                <w:rFonts w:ascii="Arial" w:hAnsi="Arial" w:cs="Arial"/>
                <w:noProof/>
                <w:webHidden/>
              </w:rPr>
              <w:fldChar w:fldCharType="separate"/>
            </w:r>
            <w:r w:rsidR="0066456F">
              <w:rPr>
                <w:rFonts w:ascii="Arial" w:hAnsi="Arial" w:cs="Arial"/>
                <w:noProof/>
                <w:webHidden/>
              </w:rPr>
              <w:t>4</w:t>
            </w:r>
            <w:r w:rsidR="00EB4481" w:rsidRPr="00EB4481">
              <w:rPr>
                <w:rFonts w:ascii="Arial" w:hAnsi="Arial" w:cs="Arial"/>
                <w:noProof/>
                <w:webHidden/>
              </w:rPr>
              <w:fldChar w:fldCharType="end"/>
            </w:r>
          </w:hyperlink>
        </w:p>
        <w:p w:rsidR="00EB4481" w:rsidRPr="00EB4481" w:rsidRDefault="00BD6038">
          <w:pPr>
            <w:pStyle w:val="TDC1"/>
            <w:tabs>
              <w:tab w:val="left" w:pos="660"/>
              <w:tab w:val="right" w:leader="dot" w:pos="8828"/>
            </w:tabs>
            <w:rPr>
              <w:rFonts w:ascii="Arial" w:eastAsiaTheme="minorEastAsia" w:hAnsi="Arial" w:cs="Arial"/>
              <w:noProof/>
              <w:lang w:eastAsia="es-CO"/>
            </w:rPr>
          </w:pPr>
          <w:hyperlink w:anchor="_Toc487206510" w:history="1">
            <w:r w:rsidR="00EB4481" w:rsidRPr="00EB4481">
              <w:rPr>
                <w:rStyle w:val="Hipervnculo"/>
                <w:rFonts w:ascii="Arial" w:hAnsi="Arial" w:cs="Arial"/>
                <w:b/>
                <w:noProof/>
              </w:rPr>
              <w:t>4.3.</w:t>
            </w:r>
            <w:r w:rsidR="00EB4481" w:rsidRPr="00EB4481">
              <w:rPr>
                <w:rFonts w:ascii="Arial" w:eastAsiaTheme="minorEastAsia" w:hAnsi="Arial" w:cs="Arial"/>
                <w:noProof/>
                <w:lang w:eastAsia="es-CO"/>
              </w:rPr>
              <w:tab/>
            </w:r>
            <w:r w:rsidR="00EB4481" w:rsidRPr="00EB4481">
              <w:rPr>
                <w:rStyle w:val="Hipervnculo"/>
                <w:rFonts w:ascii="Arial" w:hAnsi="Arial" w:cs="Arial"/>
                <w:b/>
                <w:noProof/>
              </w:rPr>
              <w:t>Según la localización:</w:t>
            </w:r>
            <w:r w:rsidR="00EB4481" w:rsidRPr="00EB4481">
              <w:rPr>
                <w:rFonts w:ascii="Arial" w:hAnsi="Arial" w:cs="Arial"/>
                <w:noProof/>
                <w:webHidden/>
              </w:rPr>
              <w:tab/>
            </w:r>
            <w:r w:rsidR="00EB4481" w:rsidRPr="00EB4481">
              <w:rPr>
                <w:rFonts w:ascii="Arial" w:hAnsi="Arial" w:cs="Arial"/>
                <w:noProof/>
                <w:webHidden/>
              </w:rPr>
              <w:fldChar w:fldCharType="begin"/>
            </w:r>
            <w:r w:rsidR="00EB4481" w:rsidRPr="00EB4481">
              <w:rPr>
                <w:rFonts w:ascii="Arial" w:hAnsi="Arial" w:cs="Arial"/>
                <w:noProof/>
                <w:webHidden/>
              </w:rPr>
              <w:instrText xml:space="preserve"> PAGEREF _Toc487206510 \h </w:instrText>
            </w:r>
            <w:r w:rsidR="00EB4481" w:rsidRPr="00EB4481">
              <w:rPr>
                <w:rFonts w:ascii="Arial" w:hAnsi="Arial" w:cs="Arial"/>
                <w:noProof/>
                <w:webHidden/>
              </w:rPr>
            </w:r>
            <w:r w:rsidR="00EB4481" w:rsidRPr="00EB4481">
              <w:rPr>
                <w:rFonts w:ascii="Arial" w:hAnsi="Arial" w:cs="Arial"/>
                <w:noProof/>
                <w:webHidden/>
              </w:rPr>
              <w:fldChar w:fldCharType="separate"/>
            </w:r>
            <w:r w:rsidR="0066456F">
              <w:rPr>
                <w:rFonts w:ascii="Arial" w:hAnsi="Arial" w:cs="Arial"/>
                <w:noProof/>
                <w:webHidden/>
              </w:rPr>
              <w:t>4</w:t>
            </w:r>
            <w:r w:rsidR="00EB4481" w:rsidRPr="00EB4481">
              <w:rPr>
                <w:rFonts w:ascii="Arial" w:hAnsi="Arial" w:cs="Arial"/>
                <w:noProof/>
                <w:webHidden/>
              </w:rPr>
              <w:fldChar w:fldCharType="end"/>
            </w:r>
          </w:hyperlink>
        </w:p>
        <w:p w:rsidR="00EB4481" w:rsidRPr="00EB4481" w:rsidRDefault="00BD6038">
          <w:pPr>
            <w:pStyle w:val="TDC1"/>
            <w:tabs>
              <w:tab w:val="left" w:pos="660"/>
              <w:tab w:val="right" w:leader="dot" w:pos="8828"/>
            </w:tabs>
            <w:rPr>
              <w:rFonts w:ascii="Arial" w:eastAsiaTheme="minorEastAsia" w:hAnsi="Arial" w:cs="Arial"/>
              <w:noProof/>
              <w:lang w:eastAsia="es-CO"/>
            </w:rPr>
          </w:pPr>
          <w:hyperlink w:anchor="_Toc487206517" w:history="1">
            <w:r w:rsidR="00EB4481" w:rsidRPr="00EB4481">
              <w:rPr>
                <w:rStyle w:val="Hipervnculo"/>
                <w:rFonts w:ascii="Arial" w:hAnsi="Arial" w:cs="Arial"/>
                <w:b/>
                <w:noProof/>
              </w:rPr>
              <w:t>4.4.</w:t>
            </w:r>
            <w:r w:rsidR="00EB4481" w:rsidRPr="00EB4481">
              <w:rPr>
                <w:rFonts w:ascii="Arial" w:eastAsiaTheme="minorEastAsia" w:hAnsi="Arial" w:cs="Arial"/>
                <w:noProof/>
                <w:lang w:eastAsia="es-CO"/>
              </w:rPr>
              <w:tab/>
            </w:r>
            <w:r w:rsidR="00EB4481" w:rsidRPr="00EB4481">
              <w:rPr>
                <w:rStyle w:val="Hipervnculo"/>
                <w:rFonts w:ascii="Arial" w:hAnsi="Arial" w:cs="Arial"/>
                <w:b/>
                <w:noProof/>
              </w:rPr>
              <w:t>Según el grupo de escoliosis</w:t>
            </w:r>
            <w:r w:rsidR="00EB4481" w:rsidRPr="00EB4481">
              <w:rPr>
                <w:rFonts w:ascii="Arial" w:hAnsi="Arial" w:cs="Arial"/>
                <w:noProof/>
                <w:webHidden/>
              </w:rPr>
              <w:tab/>
            </w:r>
            <w:r w:rsidR="00EB4481" w:rsidRPr="00EB4481">
              <w:rPr>
                <w:rFonts w:ascii="Arial" w:hAnsi="Arial" w:cs="Arial"/>
                <w:noProof/>
                <w:webHidden/>
              </w:rPr>
              <w:fldChar w:fldCharType="begin"/>
            </w:r>
            <w:r w:rsidR="00EB4481" w:rsidRPr="00EB4481">
              <w:rPr>
                <w:rFonts w:ascii="Arial" w:hAnsi="Arial" w:cs="Arial"/>
                <w:noProof/>
                <w:webHidden/>
              </w:rPr>
              <w:instrText xml:space="preserve"> PAGEREF _Toc487206517 \h </w:instrText>
            </w:r>
            <w:r w:rsidR="00EB4481" w:rsidRPr="00EB4481">
              <w:rPr>
                <w:rFonts w:ascii="Arial" w:hAnsi="Arial" w:cs="Arial"/>
                <w:noProof/>
                <w:webHidden/>
              </w:rPr>
            </w:r>
            <w:r w:rsidR="00EB4481" w:rsidRPr="00EB4481">
              <w:rPr>
                <w:rFonts w:ascii="Arial" w:hAnsi="Arial" w:cs="Arial"/>
                <w:noProof/>
                <w:webHidden/>
              </w:rPr>
              <w:fldChar w:fldCharType="separate"/>
            </w:r>
            <w:r w:rsidR="0066456F">
              <w:rPr>
                <w:rFonts w:ascii="Arial" w:hAnsi="Arial" w:cs="Arial"/>
                <w:noProof/>
                <w:webHidden/>
              </w:rPr>
              <w:t>5</w:t>
            </w:r>
            <w:r w:rsidR="00EB4481" w:rsidRPr="00EB4481">
              <w:rPr>
                <w:rFonts w:ascii="Arial" w:hAnsi="Arial" w:cs="Arial"/>
                <w:noProof/>
                <w:webHidden/>
              </w:rPr>
              <w:fldChar w:fldCharType="end"/>
            </w:r>
          </w:hyperlink>
        </w:p>
        <w:p w:rsidR="00EB4481" w:rsidRPr="00EB4481" w:rsidRDefault="00BD6038">
          <w:pPr>
            <w:pStyle w:val="TDC1"/>
            <w:tabs>
              <w:tab w:val="left" w:pos="660"/>
              <w:tab w:val="right" w:leader="dot" w:pos="8828"/>
            </w:tabs>
            <w:rPr>
              <w:rFonts w:ascii="Arial" w:eastAsiaTheme="minorEastAsia" w:hAnsi="Arial" w:cs="Arial"/>
              <w:noProof/>
              <w:lang w:eastAsia="es-CO"/>
            </w:rPr>
          </w:pPr>
          <w:hyperlink w:anchor="_Toc487206527" w:history="1">
            <w:r w:rsidR="00EB4481" w:rsidRPr="00EB4481">
              <w:rPr>
                <w:rStyle w:val="Hipervnculo"/>
                <w:rFonts w:ascii="Arial" w:hAnsi="Arial" w:cs="Arial"/>
                <w:b/>
                <w:noProof/>
              </w:rPr>
              <w:t>4.5.</w:t>
            </w:r>
            <w:r w:rsidR="00EB4481" w:rsidRPr="00EB4481">
              <w:rPr>
                <w:rFonts w:ascii="Arial" w:eastAsiaTheme="minorEastAsia" w:hAnsi="Arial" w:cs="Arial"/>
                <w:noProof/>
                <w:lang w:eastAsia="es-CO"/>
              </w:rPr>
              <w:tab/>
            </w:r>
            <w:r w:rsidR="00EB4481" w:rsidRPr="00EB4481">
              <w:rPr>
                <w:rStyle w:val="Hipervnculo"/>
                <w:rFonts w:ascii="Arial" w:hAnsi="Arial" w:cs="Arial"/>
                <w:b/>
                <w:noProof/>
              </w:rPr>
              <w:t>Clasificación según Lawrence Lenke en 2001</w:t>
            </w:r>
            <w:r w:rsidR="00EB4481" w:rsidRPr="00EB4481">
              <w:rPr>
                <w:rFonts w:ascii="Arial" w:hAnsi="Arial" w:cs="Arial"/>
                <w:noProof/>
                <w:webHidden/>
              </w:rPr>
              <w:tab/>
            </w:r>
            <w:r w:rsidR="00EB4481" w:rsidRPr="00EB4481">
              <w:rPr>
                <w:rFonts w:ascii="Arial" w:hAnsi="Arial" w:cs="Arial"/>
                <w:noProof/>
                <w:webHidden/>
              </w:rPr>
              <w:fldChar w:fldCharType="begin"/>
            </w:r>
            <w:r w:rsidR="00EB4481" w:rsidRPr="00EB4481">
              <w:rPr>
                <w:rFonts w:ascii="Arial" w:hAnsi="Arial" w:cs="Arial"/>
                <w:noProof/>
                <w:webHidden/>
              </w:rPr>
              <w:instrText xml:space="preserve"> PAGEREF _Toc487206527 \h </w:instrText>
            </w:r>
            <w:r w:rsidR="00EB4481" w:rsidRPr="00EB4481">
              <w:rPr>
                <w:rFonts w:ascii="Arial" w:hAnsi="Arial" w:cs="Arial"/>
                <w:noProof/>
                <w:webHidden/>
              </w:rPr>
            </w:r>
            <w:r w:rsidR="00EB4481" w:rsidRPr="00EB4481">
              <w:rPr>
                <w:rFonts w:ascii="Arial" w:hAnsi="Arial" w:cs="Arial"/>
                <w:noProof/>
                <w:webHidden/>
              </w:rPr>
              <w:fldChar w:fldCharType="separate"/>
            </w:r>
            <w:r w:rsidR="0066456F">
              <w:rPr>
                <w:rFonts w:ascii="Arial" w:hAnsi="Arial" w:cs="Arial"/>
                <w:noProof/>
                <w:webHidden/>
              </w:rPr>
              <w:t>6</w:t>
            </w:r>
            <w:r w:rsidR="00EB4481" w:rsidRPr="00EB4481">
              <w:rPr>
                <w:rFonts w:ascii="Arial" w:hAnsi="Arial" w:cs="Arial"/>
                <w:noProof/>
                <w:webHidden/>
              </w:rPr>
              <w:fldChar w:fldCharType="end"/>
            </w:r>
          </w:hyperlink>
        </w:p>
        <w:p w:rsidR="00EB4481" w:rsidRPr="00EB4481" w:rsidRDefault="00BD6038">
          <w:pPr>
            <w:pStyle w:val="TDC1"/>
            <w:tabs>
              <w:tab w:val="left" w:pos="440"/>
              <w:tab w:val="right" w:leader="dot" w:pos="8828"/>
            </w:tabs>
            <w:rPr>
              <w:rFonts w:ascii="Arial" w:eastAsiaTheme="minorEastAsia" w:hAnsi="Arial" w:cs="Arial"/>
              <w:noProof/>
              <w:lang w:eastAsia="es-CO"/>
            </w:rPr>
          </w:pPr>
          <w:hyperlink w:anchor="_Toc487206535" w:history="1">
            <w:r w:rsidR="00EB4481" w:rsidRPr="00EB4481">
              <w:rPr>
                <w:rStyle w:val="Hipervnculo"/>
                <w:rFonts w:ascii="Arial" w:hAnsi="Arial" w:cs="Arial"/>
                <w:b/>
                <w:noProof/>
              </w:rPr>
              <w:t>5.</w:t>
            </w:r>
            <w:r w:rsidR="00EB4481" w:rsidRPr="00EB4481">
              <w:rPr>
                <w:rFonts w:ascii="Arial" w:eastAsiaTheme="minorEastAsia" w:hAnsi="Arial" w:cs="Arial"/>
                <w:noProof/>
                <w:lang w:eastAsia="es-CO"/>
              </w:rPr>
              <w:tab/>
            </w:r>
            <w:r w:rsidR="00EB4481" w:rsidRPr="00EB4481">
              <w:rPr>
                <w:rStyle w:val="Hipervnculo"/>
                <w:rFonts w:ascii="Arial" w:hAnsi="Arial" w:cs="Arial"/>
                <w:b/>
                <w:noProof/>
              </w:rPr>
              <w:t>MECANISMO DE LESIÓN</w:t>
            </w:r>
            <w:r w:rsidR="00EB4481" w:rsidRPr="00EB4481">
              <w:rPr>
                <w:rFonts w:ascii="Arial" w:hAnsi="Arial" w:cs="Arial"/>
                <w:noProof/>
                <w:webHidden/>
              </w:rPr>
              <w:tab/>
            </w:r>
            <w:r w:rsidR="00EB4481" w:rsidRPr="00EB4481">
              <w:rPr>
                <w:rFonts w:ascii="Arial" w:hAnsi="Arial" w:cs="Arial"/>
                <w:noProof/>
                <w:webHidden/>
              </w:rPr>
              <w:fldChar w:fldCharType="begin"/>
            </w:r>
            <w:r w:rsidR="00EB4481" w:rsidRPr="00EB4481">
              <w:rPr>
                <w:rFonts w:ascii="Arial" w:hAnsi="Arial" w:cs="Arial"/>
                <w:noProof/>
                <w:webHidden/>
              </w:rPr>
              <w:instrText xml:space="preserve"> PAGEREF _Toc487206535 \h </w:instrText>
            </w:r>
            <w:r w:rsidR="00EB4481" w:rsidRPr="00EB4481">
              <w:rPr>
                <w:rFonts w:ascii="Arial" w:hAnsi="Arial" w:cs="Arial"/>
                <w:noProof/>
                <w:webHidden/>
              </w:rPr>
            </w:r>
            <w:r w:rsidR="00EB4481" w:rsidRPr="00EB4481">
              <w:rPr>
                <w:rFonts w:ascii="Arial" w:hAnsi="Arial" w:cs="Arial"/>
                <w:noProof/>
                <w:webHidden/>
              </w:rPr>
              <w:fldChar w:fldCharType="separate"/>
            </w:r>
            <w:r w:rsidR="0066456F">
              <w:rPr>
                <w:rFonts w:ascii="Arial" w:hAnsi="Arial" w:cs="Arial"/>
                <w:noProof/>
                <w:webHidden/>
              </w:rPr>
              <w:t>7</w:t>
            </w:r>
            <w:r w:rsidR="00EB4481" w:rsidRPr="00EB4481">
              <w:rPr>
                <w:rFonts w:ascii="Arial" w:hAnsi="Arial" w:cs="Arial"/>
                <w:noProof/>
                <w:webHidden/>
              </w:rPr>
              <w:fldChar w:fldCharType="end"/>
            </w:r>
          </w:hyperlink>
        </w:p>
        <w:p w:rsidR="00EB4481" w:rsidRPr="00EB4481" w:rsidRDefault="00BD6038">
          <w:pPr>
            <w:pStyle w:val="TDC1"/>
            <w:tabs>
              <w:tab w:val="left" w:pos="440"/>
              <w:tab w:val="right" w:leader="dot" w:pos="8828"/>
            </w:tabs>
            <w:rPr>
              <w:rFonts w:ascii="Arial" w:eastAsiaTheme="minorEastAsia" w:hAnsi="Arial" w:cs="Arial"/>
              <w:noProof/>
              <w:lang w:eastAsia="es-CO"/>
            </w:rPr>
          </w:pPr>
          <w:hyperlink w:anchor="_Toc487206537" w:history="1">
            <w:r w:rsidR="00EB4481" w:rsidRPr="00EB4481">
              <w:rPr>
                <w:rStyle w:val="Hipervnculo"/>
                <w:rFonts w:ascii="Arial" w:hAnsi="Arial" w:cs="Arial"/>
                <w:b/>
                <w:noProof/>
              </w:rPr>
              <w:t>6.</w:t>
            </w:r>
            <w:r w:rsidR="00EB4481" w:rsidRPr="00EB4481">
              <w:rPr>
                <w:rFonts w:ascii="Arial" w:eastAsiaTheme="minorEastAsia" w:hAnsi="Arial" w:cs="Arial"/>
                <w:noProof/>
                <w:lang w:eastAsia="es-CO"/>
              </w:rPr>
              <w:tab/>
            </w:r>
            <w:r w:rsidR="00EB4481" w:rsidRPr="00EB4481">
              <w:rPr>
                <w:rStyle w:val="Hipervnculo"/>
                <w:rFonts w:ascii="Arial" w:hAnsi="Arial" w:cs="Arial"/>
                <w:b/>
                <w:noProof/>
              </w:rPr>
              <w:t>SIGNOS Y SÍNTOMAS</w:t>
            </w:r>
            <w:r w:rsidR="00EB4481" w:rsidRPr="00EB4481">
              <w:rPr>
                <w:rFonts w:ascii="Arial" w:hAnsi="Arial" w:cs="Arial"/>
                <w:noProof/>
                <w:webHidden/>
              </w:rPr>
              <w:tab/>
            </w:r>
            <w:r w:rsidR="00EB4481" w:rsidRPr="00EB4481">
              <w:rPr>
                <w:rFonts w:ascii="Arial" w:hAnsi="Arial" w:cs="Arial"/>
                <w:noProof/>
                <w:webHidden/>
              </w:rPr>
              <w:fldChar w:fldCharType="begin"/>
            </w:r>
            <w:r w:rsidR="00EB4481" w:rsidRPr="00EB4481">
              <w:rPr>
                <w:rFonts w:ascii="Arial" w:hAnsi="Arial" w:cs="Arial"/>
                <w:noProof/>
                <w:webHidden/>
              </w:rPr>
              <w:instrText xml:space="preserve"> PAGEREF _Toc487206537 \h </w:instrText>
            </w:r>
            <w:r w:rsidR="00EB4481" w:rsidRPr="00EB4481">
              <w:rPr>
                <w:rFonts w:ascii="Arial" w:hAnsi="Arial" w:cs="Arial"/>
                <w:noProof/>
                <w:webHidden/>
              </w:rPr>
            </w:r>
            <w:r w:rsidR="00EB4481" w:rsidRPr="00EB4481">
              <w:rPr>
                <w:rFonts w:ascii="Arial" w:hAnsi="Arial" w:cs="Arial"/>
                <w:noProof/>
                <w:webHidden/>
              </w:rPr>
              <w:fldChar w:fldCharType="separate"/>
            </w:r>
            <w:r w:rsidR="0066456F">
              <w:rPr>
                <w:rFonts w:ascii="Arial" w:hAnsi="Arial" w:cs="Arial"/>
                <w:noProof/>
                <w:webHidden/>
              </w:rPr>
              <w:t>7</w:t>
            </w:r>
            <w:r w:rsidR="00EB4481" w:rsidRPr="00EB4481">
              <w:rPr>
                <w:rFonts w:ascii="Arial" w:hAnsi="Arial" w:cs="Arial"/>
                <w:noProof/>
                <w:webHidden/>
              </w:rPr>
              <w:fldChar w:fldCharType="end"/>
            </w:r>
          </w:hyperlink>
        </w:p>
        <w:p w:rsidR="00EB4481" w:rsidRPr="00EB4481" w:rsidRDefault="00BD6038">
          <w:pPr>
            <w:pStyle w:val="TDC1"/>
            <w:tabs>
              <w:tab w:val="left" w:pos="440"/>
              <w:tab w:val="right" w:leader="dot" w:pos="8828"/>
            </w:tabs>
            <w:rPr>
              <w:rFonts w:ascii="Arial" w:eastAsiaTheme="minorEastAsia" w:hAnsi="Arial" w:cs="Arial"/>
              <w:noProof/>
              <w:lang w:eastAsia="es-CO"/>
            </w:rPr>
          </w:pPr>
          <w:hyperlink w:anchor="_Toc487206549" w:history="1">
            <w:r w:rsidR="00EB4481" w:rsidRPr="00EB4481">
              <w:rPr>
                <w:rStyle w:val="Hipervnculo"/>
                <w:rFonts w:ascii="Arial" w:hAnsi="Arial" w:cs="Arial"/>
                <w:b/>
                <w:noProof/>
              </w:rPr>
              <w:t>7.</w:t>
            </w:r>
            <w:r w:rsidR="00EB4481" w:rsidRPr="00EB4481">
              <w:rPr>
                <w:rFonts w:ascii="Arial" w:eastAsiaTheme="minorEastAsia" w:hAnsi="Arial" w:cs="Arial"/>
                <w:noProof/>
                <w:lang w:eastAsia="es-CO"/>
              </w:rPr>
              <w:tab/>
            </w:r>
            <w:r w:rsidR="00EB4481" w:rsidRPr="00EB4481">
              <w:rPr>
                <w:rStyle w:val="Hipervnculo"/>
                <w:rFonts w:ascii="Arial" w:hAnsi="Arial" w:cs="Arial"/>
                <w:b/>
                <w:noProof/>
              </w:rPr>
              <w:t>DIAGNOSTICO</w:t>
            </w:r>
            <w:r w:rsidR="00EB4481" w:rsidRPr="00EB4481">
              <w:rPr>
                <w:rFonts w:ascii="Arial" w:hAnsi="Arial" w:cs="Arial"/>
                <w:noProof/>
                <w:webHidden/>
              </w:rPr>
              <w:tab/>
            </w:r>
            <w:r w:rsidR="00EB4481" w:rsidRPr="00EB4481">
              <w:rPr>
                <w:rFonts w:ascii="Arial" w:hAnsi="Arial" w:cs="Arial"/>
                <w:noProof/>
                <w:webHidden/>
              </w:rPr>
              <w:fldChar w:fldCharType="begin"/>
            </w:r>
            <w:r w:rsidR="00EB4481" w:rsidRPr="00EB4481">
              <w:rPr>
                <w:rFonts w:ascii="Arial" w:hAnsi="Arial" w:cs="Arial"/>
                <w:noProof/>
                <w:webHidden/>
              </w:rPr>
              <w:instrText xml:space="preserve"> PAGEREF _Toc487206549 \h </w:instrText>
            </w:r>
            <w:r w:rsidR="00EB4481" w:rsidRPr="00EB4481">
              <w:rPr>
                <w:rFonts w:ascii="Arial" w:hAnsi="Arial" w:cs="Arial"/>
                <w:noProof/>
                <w:webHidden/>
              </w:rPr>
            </w:r>
            <w:r w:rsidR="00EB4481" w:rsidRPr="00EB4481">
              <w:rPr>
                <w:rFonts w:ascii="Arial" w:hAnsi="Arial" w:cs="Arial"/>
                <w:noProof/>
                <w:webHidden/>
              </w:rPr>
              <w:fldChar w:fldCharType="separate"/>
            </w:r>
            <w:r w:rsidR="0066456F">
              <w:rPr>
                <w:rFonts w:ascii="Arial" w:hAnsi="Arial" w:cs="Arial"/>
                <w:noProof/>
                <w:webHidden/>
              </w:rPr>
              <w:t>8</w:t>
            </w:r>
            <w:r w:rsidR="00EB4481" w:rsidRPr="00EB4481">
              <w:rPr>
                <w:rFonts w:ascii="Arial" w:hAnsi="Arial" w:cs="Arial"/>
                <w:noProof/>
                <w:webHidden/>
              </w:rPr>
              <w:fldChar w:fldCharType="end"/>
            </w:r>
          </w:hyperlink>
        </w:p>
        <w:p w:rsidR="00EB4481" w:rsidRPr="00EB4481" w:rsidRDefault="00BD6038">
          <w:pPr>
            <w:pStyle w:val="TDC1"/>
            <w:tabs>
              <w:tab w:val="left" w:pos="440"/>
              <w:tab w:val="right" w:leader="dot" w:pos="8828"/>
            </w:tabs>
            <w:rPr>
              <w:rFonts w:ascii="Arial" w:eastAsiaTheme="minorEastAsia" w:hAnsi="Arial" w:cs="Arial"/>
              <w:noProof/>
              <w:lang w:eastAsia="es-CO"/>
            </w:rPr>
          </w:pPr>
          <w:hyperlink w:anchor="_Toc487206557" w:history="1">
            <w:r w:rsidR="00EB4481" w:rsidRPr="00EB4481">
              <w:rPr>
                <w:rStyle w:val="Hipervnculo"/>
                <w:rFonts w:ascii="Arial" w:hAnsi="Arial" w:cs="Arial"/>
                <w:b/>
                <w:noProof/>
              </w:rPr>
              <w:t>8.</w:t>
            </w:r>
            <w:r w:rsidR="00EB4481" w:rsidRPr="00EB4481">
              <w:rPr>
                <w:rFonts w:ascii="Arial" w:eastAsiaTheme="minorEastAsia" w:hAnsi="Arial" w:cs="Arial"/>
                <w:noProof/>
                <w:lang w:eastAsia="es-CO"/>
              </w:rPr>
              <w:tab/>
            </w:r>
            <w:r w:rsidR="00EB4481" w:rsidRPr="00EB4481">
              <w:rPr>
                <w:rStyle w:val="Hipervnculo"/>
                <w:rFonts w:ascii="Arial" w:hAnsi="Arial" w:cs="Arial"/>
                <w:b/>
                <w:noProof/>
              </w:rPr>
              <w:t>OBJETIVOS DE TRATAMIENTO</w:t>
            </w:r>
            <w:r w:rsidR="00EB4481" w:rsidRPr="00EB4481">
              <w:rPr>
                <w:rFonts w:ascii="Arial" w:hAnsi="Arial" w:cs="Arial"/>
                <w:noProof/>
                <w:webHidden/>
              </w:rPr>
              <w:tab/>
            </w:r>
            <w:r w:rsidR="00EB4481" w:rsidRPr="00EB4481">
              <w:rPr>
                <w:rFonts w:ascii="Arial" w:hAnsi="Arial" w:cs="Arial"/>
                <w:noProof/>
                <w:webHidden/>
              </w:rPr>
              <w:fldChar w:fldCharType="begin"/>
            </w:r>
            <w:r w:rsidR="00EB4481" w:rsidRPr="00EB4481">
              <w:rPr>
                <w:rFonts w:ascii="Arial" w:hAnsi="Arial" w:cs="Arial"/>
                <w:noProof/>
                <w:webHidden/>
              </w:rPr>
              <w:instrText xml:space="preserve"> PAGEREF _Toc487206557 \h </w:instrText>
            </w:r>
            <w:r w:rsidR="00EB4481" w:rsidRPr="00EB4481">
              <w:rPr>
                <w:rFonts w:ascii="Arial" w:hAnsi="Arial" w:cs="Arial"/>
                <w:noProof/>
                <w:webHidden/>
              </w:rPr>
            </w:r>
            <w:r w:rsidR="00EB4481" w:rsidRPr="00EB4481">
              <w:rPr>
                <w:rFonts w:ascii="Arial" w:hAnsi="Arial" w:cs="Arial"/>
                <w:noProof/>
                <w:webHidden/>
              </w:rPr>
              <w:fldChar w:fldCharType="separate"/>
            </w:r>
            <w:r w:rsidR="0066456F">
              <w:rPr>
                <w:rFonts w:ascii="Arial" w:hAnsi="Arial" w:cs="Arial"/>
                <w:noProof/>
                <w:webHidden/>
              </w:rPr>
              <w:t>8</w:t>
            </w:r>
            <w:r w:rsidR="00EB4481" w:rsidRPr="00EB4481">
              <w:rPr>
                <w:rFonts w:ascii="Arial" w:hAnsi="Arial" w:cs="Arial"/>
                <w:noProof/>
                <w:webHidden/>
              </w:rPr>
              <w:fldChar w:fldCharType="end"/>
            </w:r>
          </w:hyperlink>
        </w:p>
        <w:p w:rsidR="00EB4481" w:rsidRPr="00EB4481" w:rsidRDefault="00BD6038">
          <w:pPr>
            <w:pStyle w:val="TDC1"/>
            <w:tabs>
              <w:tab w:val="left" w:pos="440"/>
              <w:tab w:val="right" w:leader="dot" w:pos="8828"/>
            </w:tabs>
            <w:rPr>
              <w:rFonts w:ascii="Arial" w:eastAsiaTheme="minorEastAsia" w:hAnsi="Arial" w:cs="Arial"/>
              <w:noProof/>
              <w:lang w:eastAsia="es-CO"/>
            </w:rPr>
          </w:pPr>
          <w:hyperlink w:anchor="_Toc487206562" w:history="1">
            <w:r w:rsidR="00EB4481" w:rsidRPr="00EB4481">
              <w:rPr>
                <w:rStyle w:val="Hipervnculo"/>
                <w:rFonts w:ascii="Arial" w:hAnsi="Arial" w:cs="Arial"/>
                <w:b/>
                <w:noProof/>
              </w:rPr>
              <w:t>9.</w:t>
            </w:r>
            <w:r w:rsidR="00EB4481" w:rsidRPr="00EB4481">
              <w:rPr>
                <w:rFonts w:ascii="Arial" w:eastAsiaTheme="minorEastAsia" w:hAnsi="Arial" w:cs="Arial"/>
                <w:noProof/>
                <w:lang w:eastAsia="es-CO"/>
              </w:rPr>
              <w:tab/>
            </w:r>
            <w:r w:rsidR="00EB4481" w:rsidRPr="00EB4481">
              <w:rPr>
                <w:rStyle w:val="Hipervnculo"/>
                <w:rFonts w:ascii="Arial" w:hAnsi="Arial" w:cs="Arial"/>
                <w:b/>
                <w:noProof/>
              </w:rPr>
              <w:t>TRATAMIENTO</w:t>
            </w:r>
            <w:r w:rsidR="00EB4481" w:rsidRPr="00EB4481">
              <w:rPr>
                <w:rFonts w:ascii="Arial" w:hAnsi="Arial" w:cs="Arial"/>
                <w:noProof/>
                <w:webHidden/>
              </w:rPr>
              <w:tab/>
            </w:r>
            <w:r w:rsidR="00EB4481" w:rsidRPr="00EB4481">
              <w:rPr>
                <w:rFonts w:ascii="Arial" w:hAnsi="Arial" w:cs="Arial"/>
                <w:noProof/>
                <w:webHidden/>
              </w:rPr>
              <w:fldChar w:fldCharType="begin"/>
            </w:r>
            <w:r w:rsidR="00EB4481" w:rsidRPr="00EB4481">
              <w:rPr>
                <w:rFonts w:ascii="Arial" w:hAnsi="Arial" w:cs="Arial"/>
                <w:noProof/>
                <w:webHidden/>
              </w:rPr>
              <w:instrText xml:space="preserve"> PAGEREF _Toc487206562 \h </w:instrText>
            </w:r>
            <w:r w:rsidR="00EB4481" w:rsidRPr="00EB4481">
              <w:rPr>
                <w:rFonts w:ascii="Arial" w:hAnsi="Arial" w:cs="Arial"/>
                <w:noProof/>
                <w:webHidden/>
              </w:rPr>
            </w:r>
            <w:r w:rsidR="00EB4481" w:rsidRPr="00EB4481">
              <w:rPr>
                <w:rFonts w:ascii="Arial" w:hAnsi="Arial" w:cs="Arial"/>
                <w:noProof/>
                <w:webHidden/>
              </w:rPr>
              <w:fldChar w:fldCharType="separate"/>
            </w:r>
            <w:r w:rsidR="0066456F">
              <w:rPr>
                <w:rFonts w:ascii="Arial" w:hAnsi="Arial" w:cs="Arial"/>
                <w:noProof/>
                <w:webHidden/>
              </w:rPr>
              <w:t>8</w:t>
            </w:r>
            <w:r w:rsidR="00EB4481" w:rsidRPr="00EB4481">
              <w:rPr>
                <w:rFonts w:ascii="Arial" w:hAnsi="Arial" w:cs="Arial"/>
                <w:noProof/>
                <w:webHidden/>
              </w:rPr>
              <w:fldChar w:fldCharType="end"/>
            </w:r>
          </w:hyperlink>
        </w:p>
        <w:p w:rsidR="00EB4481" w:rsidRPr="00EB4481" w:rsidRDefault="00BD6038">
          <w:pPr>
            <w:pStyle w:val="TDC1"/>
            <w:tabs>
              <w:tab w:val="left" w:pos="660"/>
              <w:tab w:val="right" w:leader="dot" w:pos="8828"/>
            </w:tabs>
            <w:rPr>
              <w:rFonts w:ascii="Arial" w:eastAsiaTheme="minorEastAsia" w:hAnsi="Arial" w:cs="Arial"/>
              <w:noProof/>
              <w:lang w:eastAsia="es-CO"/>
            </w:rPr>
          </w:pPr>
          <w:hyperlink w:anchor="_Toc487206563" w:history="1">
            <w:r w:rsidR="00EB4481" w:rsidRPr="00EB4481">
              <w:rPr>
                <w:rStyle w:val="Hipervnculo"/>
                <w:rFonts w:ascii="Arial" w:hAnsi="Arial" w:cs="Arial"/>
                <w:b/>
                <w:noProof/>
              </w:rPr>
              <w:t>9.1</w:t>
            </w:r>
            <w:r w:rsidR="00EB4481" w:rsidRPr="00EB4481">
              <w:rPr>
                <w:rFonts w:ascii="Arial" w:eastAsiaTheme="minorEastAsia" w:hAnsi="Arial" w:cs="Arial"/>
                <w:noProof/>
                <w:lang w:eastAsia="es-CO"/>
              </w:rPr>
              <w:tab/>
            </w:r>
            <w:r w:rsidR="00EB4481" w:rsidRPr="00EB4481">
              <w:rPr>
                <w:rStyle w:val="Hipervnculo"/>
                <w:rFonts w:ascii="Arial" w:hAnsi="Arial" w:cs="Arial"/>
                <w:b/>
                <w:bCs/>
                <w:noProof/>
              </w:rPr>
              <w:t>Modalidades Físicas (ver manual de equipos y procedimientos en fisioterapia).</w:t>
            </w:r>
            <w:r w:rsidR="00EB4481" w:rsidRPr="00EB4481">
              <w:rPr>
                <w:rFonts w:ascii="Arial" w:hAnsi="Arial" w:cs="Arial"/>
                <w:noProof/>
                <w:webHidden/>
              </w:rPr>
              <w:tab/>
            </w:r>
            <w:r w:rsidR="00EB4481" w:rsidRPr="00EB4481">
              <w:rPr>
                <w:rFonts w:ascii="Arial" w:hAnsi="Arial" w:cs="Arial"/>
                <w:noProof/>
                <w:webHidden/>
              </w:rPr>
              <w:fldChar w:fldCharType="begin"/>
            </w:r>
            <w:r w:rsidR="00EB4481" w:rsidRPr="00EB4481">
              <w:rPr>
                <w:rFonts w:ascii="Arial" w:hAnsi="Arial" w:cs="Arial"/>
                <w:noProof/>
                <w:webHidden/>
              </w:rPr>
              <w:instrText xml:space="preserve"> PAGEREF _Toc487206563 \h </w:instrText>
            </w:r>
            <w:r w:rsidR="00EB4481" w:rsidRPr="00EB4481">
              <w:rPr>
                <w:rFonts w:ascii="Arial" w:hAnsi="Arial" w:cs="Arial"/>
                <w:noProof/>
                <w:webHidden/>
              </w:rPr>
            </w:r>
            <w:r w:rsidR="00EB4481" w:rsidRPr="00EB4481">
              <w:rPr>
                <w:rFonts w:ascii="Arial" w:hAnsi="Arial" w:cs="Arial"/>
                <w:noProof/>
                <w:webHidden/>
              </w:rPr>
              <w:fldChar w:fldCharType="separate"/>
            </w:r>
            <w:r w:rsidR="0066456F">
              <w:rPr>
                <w:rFonts w:ascii="Arial" w:hAnsi="Arial" w:cs="Arial"/>
                <w:noProof/>
                <w:webHidden/>
              </w:rPr>
              <w:t>8</w:t>
            </w:r>
            <w:r w:rsidR="00EB4481" w:rsidRPr="00EB4481">
              <w:rPr>
                <w:rFonts w:ascii="Arial" w:hAnsi="Arial" w:cs="Arial"/>
                <w:noProof/>
                <w:webHidden/>
              </w:rPr>
              <w:fldChar w:fldCharType="end"/>
            </w:r>
          </w:hyperlink>
        </w:p>
        <w:p w:rsidR="00EB4481" w:rsidRPr="00EB4481" w:rsidRDefault="00BD6038">
          <w:pPr>
            <w:pStyle w:val="TDC1"/>
            <w:tabs>
              <w:tab w:val="left" w:pos="660"/>
              <w:tab w:val="right" w:leader="dot" w:pos="8828"/>
            </w:tabs>
            <w:rPr>
              <w:rFonts w:ascii="Arial" w:eastAsiaTheme="minorEastAsia" w:hAnsi="Arial" w:cs="Arial"/>
              <w:noProof/>
              <w:lang w:eastAsia="es-CO"/>
            </w:rPr>
          </w:pPr>
          <w:hyperlink w:anchor="_Toc487206569" w:history="1">
            <w:r w:rsidR="00EB4481" w:rsidRPr="00EB4481">
              <w:rPr>
                <w:rStyle w:val="Hipervnculo"/>
                <w:rFonts w:ascii="Arial" w:hAnsi="Arial" w:cs="Arial"/>
                <w:b/>
                <w:noProof/>
              </w:rPr>
              <w:t>9.2</w:t>
            </w:r>
            <w:r w:rsidR="00EB4481" w:rsidRPr="00EB4481">
              <w:rPr>
                <w:rFonts w:ascii="Arial" w:eastAsiaTheme="minorEastAsia" w:hAnsi="Arial" w:cs="Arial"/>
                <w:noProof/>
                <w:lang w:eastAsia="es-CO"/>
              </w:rPr>
              <w:tab/>
            </w:r>
            <w:r w:rsidR="00EB4481" w:rsidRPr="00EB4481">
              <w:rPr>
                <w:rStyle w:val="Hipervnculo"/>
                <w:rFonts w:ascii="Arial" w:hAnsi="Arial" w:cs="Arial"/>
                <w:b/>
                <w:bCs/>
                <w:noProof/>
              </w:rPr>
              <w:t>Cinesiterapia.</w:t>
            </w:r>
            <w:r w:rsidR="00EB4481" w:rsidRPr="00EB4481">
              <w:rPr>
                <w:rFonts w:ascii="Arial" w:hAnsi="Arial" w:cs="Arial"/>
                <w:noProof/>
                <w:webHidden/>
              </w:rPr>
              <w:tab/>
            </w:r>
            <w:r w:rsidR="00EB4481" w:rsidRPr="00EB4481">
              <w:rPr>
                <w:rFonts w:ascii="Arial" w:hAnsi="Arial" w:cs="Arial"/>
                <w:noProof/>
                <w:webHidden/>
              </w:rPr>
              <w:fldChar w:fldCharType="begin"/>
            </w:r>
            <w:r w:rsidR="00EB4481" w:rsidRPr="00EB4481">
              <w:rPr>
                <w:rFonts w:ascii="Arial" w:hAnsi="Arial" w:cs="Arial"/>
                <w:noProof/>
                <w:webHidden/>
              </w:rPr>
              <w:instrText xml:space="preserve"> PAGEREF _Toc487206569 \h </w:instrText>
            </w:r>
            <w:r w:rsidR="00EB4481" w:rsidRPr="00EB4481">
              <w:rPr>
                <w:rFonts w:ascii="Arial" w:hAnsi="Arial" w:cs="Arial"/>
                <w:noProof/>
                <w:webHidden/>
              </w:rPr>
            </w:r>
            <w:r w:rsidR="00EB4481" w:rsidRPr="00EB4481">
              <w:rPr>
                <w:rFonts w:ascii="Arial" w:hAnsi="Arial" w:cs="Arial"/>
                <w:noProof/>
                <w:webHidden/>
              </w:rPr>
              <w:fldChar w:fldCharType="separate"/>
            </w:r>
            <w:r w:rsidR="0066456F">
              <w:rPr>
                <w:rFonts w:ascii="Arial" w:hAnsi="Arial" w:cs="Arial"/>
                <w:noProof/>
                <w:webHidden/>
              </w:rPr>
              <w:t>9</w:t>
            </w:r>
            <w:r w:rsidR="00EB4481" w:rsidRPr="00EB4481">
              <w:rPr>
                <w:rFonts w:ascii="Arial" w:hAnsi="Arial" w:cs="Arial"/>
                <w:noProof/>
                <w:webHidden/>
              </w:rPr>
              <w:fldChar w:fldCharType="end"/>
            </w:r>
          </w:hyperlink>
        </w:p>
        <w:p w:rsidR="00EB4481" w:rsidRPr="00EB4481" w:rsidRDefault="00BD6038">
          <w:pPr>
            <w:pStyle w:val="TDC1"/>
            <w:tabs>
              <w:tab w:val="left" w:pos="660"/>
              <w:tab w:val="right" w:leader="dot" w:pos="8828"/>
            </w:tabs>
            <w:rPr>
              <w:rFonts w:ascii="Arial" w:eastAsiaTheme="minorEastAsia" w:hAnsi="Arial" w:cs="Arial"/>
              <w:noProof/>
              <w:lang w:eastAsia="es-CO"/>
            </w:rPr>
          </w:pPr>
          <w:hyperlink w:anchor="_Toc487206583" w:history="1">
            <w:r w:rsidR="00EB4481" w:rsidRPr="00EB4481">
              <w:rPr>
                <w:rStyle w:val="Hipervnculo"/>
                <w:rFonts w:ascii="Arial" w:hAnsi="Arial" w:cs="Arial"/>
                <w:b/>
                <w:noProof/>
              </w:rPr>
              <w:t>9.3</w:t>
            </w:r>
            <w:r w:rsidR="00EB4481" w:rsidRPr="00EB4481">
              <w:rPr>
                <w:rFonts w:ascii="Arial" w:eastAsiaTheme="minorEastAsia" w:hAnsi="Arial" w:cs="Arial"/>
                <w:noProof/>
                <w:lang w:eastAsia="es-CO"/>
              </w:rPr>
              <w:tab/>
            </w:r>
            <w:r w:rsidR="00EB4481" w:rsidRPr="00EB4481">
              <w:rPr>
                <w:rStyle w:val="Hipervnculo"/>
                <w:rFonts w:ascii="Arial" w:hAnsi="Arial" w:cs="Arial"/>
                <w:b/>
                <w:noProof/>
              </w:rPr>
              <w:t>Tratamiento farmacológico</w:t>
            </w:r>
            <w:r w:rsidR="00EB4481" w:rsidRPr="00EB4481">
              <w:rPr>
                <w:rFonts w:ascii="Arial" w:hAnsi="Arial" w:cs="Arial"/>
                <w:noProof/>
                <w:webHidden/>
              </w:rPr>
              <w:tab/>
            </w:r>
            <w:r w:rsidR="00EB4481" w:rsidRPr="00EB4481">
              <w:rPr>
                <w:rFonts w:ascii="Arial" w:hAnsi="Arial" w:cs="Arial"/>
                <w:noProof/>
                <w:webHidden/>
              </w:rPr>
              <w:fldChar w:fldCharType="begin"/>
            </w:r>
            <w:r w:rsidR="00EB4481" w:rsidRPr="00EB4481">
              <w:rPr>
                <w:rFonts w:ascii="Arial" w:hAnsi="Arial" w:cs="Arial"/>
                <w:noProof/>
                <w:webHidden/>
              </w:rPr>
              <w:instrText xml:space="preserve"> PAGEREF _Toc487206583 \h </w:instrText>
            </w:r>
            <w:r w:rsidR="00EB4481" w:rsidRPr="00EB4481">
              <w:rPr>
                <w:rFonts w:ascii="Arial" w:hAnsi="Arial" w:cs="Arial"/>
                <w:noProof/>
                <w:webHidden/>
              </w:rPr>
            </w:r>
            <w:r w:rsidR="00EB4481" w:rsidRPr="00EB4481">
              <w:rPr>
                <w:rFonts w:ascii="Arial" w:hAnsi="Arial" w:cs="Arial"/>
                <w:noProof/>
                <w:webHidden/>
              </w:rPr>
              <w:fldChar w:fldCharType="separate"/>
            </w:r>
            <w:r w:rsidR="0066456F">
              <w:rPr>
                <w:rFonts w:ascii="Arial" w:hAnsi="Arial" w:cs="Arial"/>
                <w:noProof/>
                <w:webHidden/>
              </w:rPr>
              <w:t>9</w:t>
            </w:r>
            <w:r w:rsidR="00EB4481" w:rsidRPr="00EB4481">
              <w:rPr>
                <w:rFonts w:ascii="Arial" w:hAnsi="Arial" w:cs="Arial"/>
                <w:noProof/>
                <w:webHidden/>
              </w:rPr>
              <w:fldChar w:fldCharType="end"/>
            </w:r>
          </w:hyperlink>
        </w:p>
        <w:p w:rsidR="00EB4481" w:rsidRPr="00EB4481" w:rsidRDefault="00BD6038">
          <w:pPr>
            <w:pStyle w:val="TDC1"/>
            <w:tabs>
              <w:tab w:val="left" w:pos="660"/>
              <w:tab w:val="right" w:leader="dot" w:pos="8828"/>
            </w:tabs>
            <w:rPr>
              <w:rFonts w:ascii="Arial" w:eastAsiaTheme="minorEastAsia" w:hAnsi="Arial" w:cs="Arial"/>
              <w:noProof/>
              <w:lang w:eastAsia="es-CO"/>
            </w:rPr>
          </w:pPr>
          <w:hyperlink w:anchor="_Toc487206587" w:history="1">
            <w:r w:rsidR="00EB4481" w:rsidRPr="00EB4481">
              <w:rPr>
                <w:rStyle w:val="Hipervnculo"/>
                <w:rFonts w:ascii="Arial" w:hAnsi="Arial" w:cs="Arial"/>
                <w:b/>
                <w:noProof/>
              </w:rPr>
              <w:t>10.</w:t>
            </w:r>
            <w:r w:rsidR="00EB4481" w:rsidRPr="00EB4481">
              <w:rPr>
                <w:rFonts w:ascii="Arial" w:eastAsiaTheme="minorEastAsia" w:hAnsi="Arial" w:cs="Arial"/>
                <w:noProof/>
                <w:lang w:eastAsia="es-CO"/>
              </w:rPr>
              <w:tab/>
            </w:r>
            <w:r w:rsidR="00EB4481" w:rsidRPr="00EB4481">
              <w:rPr>
                <w:rStyle w:val="Hipervnculo"/>
                <w:rFonts w:ascii="Arial" w:hAnsi="Arial" w:cs="Arial"/>
                <w:b/>
                <w:noProof/>
              </w:rPr>
              <w:t>RECOMENDACIONES A PACIENTE Y CUIDADOR</w:t>
            </w:r>
            <w:r w:rsidR="00EB4481" w:rsidRPr="00EB4481">
              <w:rPr>
                <w:rFonts w:ascii="Arial" w:hAnsi="Arial" w:cs="Arial"/>
                <w:noProof/>
                <w:webHidden/>
              </w:rPr>
              <w:tab/>
            </w:r>
            <w:r w:rsidR="00EB4481" w:rsidRPr="00EB4481">
              <w:rPr>
                <w:rFonts w:ascii="Arial" w:hAnsi="Arial" w:cs="Arial"/>
                <w:noProof/>
                <w:webHidden/>
              </w:rPr>
              <w:fldChar w:fldCharType="begin"/>
            </w:r>
            <w:r w:rsidR="00EB4481" w:rsidRPr="00EB4481">
              <w:rPr>
                <w:rFonts w:ascii="Arial" w:hAnsi="Arial" w:cs="Arial"/>
                <w:noProof/>
                <w:webHidden/>
              </w:rPr>
              <w:instrText xml:space="preserve"> PAGEREF _Toc487206587 \h </w:instrText>
            </w:r>
            <w:r w:rsidR="00EB4481" w:rsidRPr="00EB4481">
              <w:rPr>
                <w:rFonts w:ascii="Arial" w:hAnsi="Arial" w:cs="Arial"/>
                <w:noProof/>
                <w:webHidden/>
              </w:rPr>
            </w:r>
            <w:r w:rsidR="00EB4481" w:rsidRPr="00EB4481">
              <w:rPr>
                <w:rFonts w:ascii="Arial" w:hAnsi="Arial" w:cs="Arial"/>
                <w:noProof/>
                <w:webHidden/>
              </w:rPr>
              <w:fldChar w:fldCharType="separate"/>
            </w:r>
            <w:r w:rsidR="0066456F">
              <w:rPr>
                <w:rFonts w:ascii="Arial" w:hAnsi="Arial" w:cs="Arial"/>
                <w:noProof/>
                <w:webHidden/>
              </w:rPr>
              <w:t>10</w:t>
            </w:r>
            <w:r w:rsidR="00EB4481" w:rsidRPr="00EB4481">
              <w:rPr>
                <w:rFonts w:ascii="Arial" w:hAnsi="Arial" w:cs="Arial"/>
                <w:noProof/>
                <w:webHidden/>
              </w:rPr>
              <w:fldChar w:fldCharType="end"/>
            </w:r>
          </w:hyperlink>
        </w:p>
        <w:p w:rsidR="00EB4481" w:rsidRPr="00EB4481" w:rsidRDefault="00BD6038">
          <w:pPr>
            <w:pStyle w:val="TDC1"/>
            <w:tabs>
              <w:tab w:val="left" w:pos="660"/>
              <w:tab w:val="right" w:leader="dot" w:pos="8828"/>
            </w:tabs>
            <w:rPr>
              <w:rFonts w:ascii="Arial" w:eastAsiaTheme="minorEastAsia" w:hAnsi="Arial" w:cs="Arial"/>
              <w:noProof/>
              <w:lang w:eastAsia="es-CO"/>
            </w:rPr>
          </w:pPr>
          <w:hyperlink w:anchor="_Toc487206589" w:history="1">
            <w:r w:rsidR="00EB4481" w:rsidRPr="00EB4481">
              <w:rPr>
                <w:rStyle w:val="Hipervnculo"/>
                <w:rFonts w:ascii="Arial" w:hAnsi="Arial" w:cs="Arial"/>
                <w:b/>
                <w:noProof/>
              </w:rPr>
              <w:t>11.</w:t>
            </w:r>
            <w:r w:rsidR="00EB4481" w:rsidRPr="00EB4481">
              <w:rPr>
                <w:rFonts w:ascii="Arial" w:eastAsiaTheme="minorEastAsia" w:hAnsi="Arial" w:cs="Arial"/>
                <w:noProof/>
                <w:lang w:eastAsia="es-CO"/>
              </w:rPr>
              <w:tab/>
            </w:r>
            <w:r w:rsidR="00EB4481" w:rsidRPr="00EB4481">
              <w:rPr>
                <w:rStyle w:val="Hipervnculo"/>
                <w:rFonts w:ascii="Arial" w:hAnsi="Arial" w:cs="Arial"/>
                <w:b/>
                <w:noProof/>
              </w:rPr>
              <w:t>DOCUMENTOS DE REFERENCIA</w:t>
            </w:r>
            <w:r w:rsidR="00EB4481" w:rsidRPr="00EB4481">
              <w:rPr>
                <w:rFonts w:ascii="Arial" w:hAnsi="Arial" w:cs="Arial"/>
                <w:noProof/>
                <w:webHidden/>
              </w:rPr>
              <w:tab/>
            </w:r>
            <w:r w:rsidR="00EB4481" w:rsidRPr="00EB4481">
              <w:rPr>
                <w:rFonts w:ascii="Arial" w:hAnsi="Arial" w:cs="Arial"/>
                <w:noProof/>
                <w:webHidden/>
              </w:rPr>
              <w:fldChar w:fldCharType="begin"/>
            </w:r>
            <w:r w:rsidR="00EB4481" w:rsidRPr="00EB4481">
              <w:rPr>
                <w:rFonts w:ascii="Arial" w:hAnsi="Arial" w:cs="Arial"/>
                <w:noProof/>
                <w:webHidden/>
              </w:rPr>
              <w:instrText xml:space="preserve"> PAGEREF _Toc487206589 \h </w:instrText>
            </w:r>
            <w:r w:rsidR="00EB4481" w:rsidRPr="00EB4481">
              <w:rPr>
                <w:rFonts w:ascii="Arial" w:hAnsi="Arial" w:cs="Arial"/>
                <w:noProof/>
                <w:webHidden/>
              </w:rPr>
            </w:r>
            <w:r w:rsidR="00EB4481" w:rsidRPr="00EB4481">
              <w:rPr>
                <w:rFonts w:ascii="Arial" w:hAnsi="Arial" w:cs="Arial"/>
                <w:noProof/>
                <w:webHidden/>
              </w:rPr>
              <w:fldChar w:fldCharType="separate"/>
            </w:r>
            <w:r w:rsidR="0066456F">
              <w:rPr>
                <w:rFonts w:ascii="Arial" w:hAnsi="Arial" w:cs="Arial"/>
                <w:noProof/>
                <w:webHidden/>
              </w:rPr>
              <w:t>10</w:t>
            </w:r>
            <w:r w:rsidR="00EB4481" w:rsidRPr="00EB4481">
              <w:rPr>
                <w:rFonts w:ascii="Arial" w:hAnsi="Arial" w:cs="Arial"/>
                <w:noProof/>
                <w:webHidden/>
              </w:rPr>
              <w:fldChar w:fldCharType="end"/>
            </w:r>
          </w:hyperlink>
        </w:p>
        <w:p w:rsidR="00EB4481" w:rsidRPr="00EB4481" w:rsidRDefault="00BD6038">
          <w:pPr>
            <w:pStyle w:val="TDC1"/>
            <w:tabs>
              <w:tab w:val="left" w:pos="660"/>
              <w:tab w:val="right" w:leader="dot" w:pos="8828"/>
            </w:tabs>
            <w:rPr>
              <w:rFonts w:ascii="Arial" w:eastAsiaTheme="minorEastAsia" w:hAnsi="Arial" w:cs="Arial"/>
              <w:noProof/>
              <w:lang w:eastAsia="es-CO"/>
            </w:rPr>
          </w:pPr>
          <w:hyperlink w:anchor="_Toc487206597" w:history="1">
            <w:r w:rsidR="00EB4481" w:rsidRPr="00EB4481">
              <w:rPr>
                <w:rStyle w:val="Hipervnculo"/>
                <w:rFonts w:ascii="Arial" w:hAnsi="Arial" w:cs="Arial"/>
                <w:b/>
                <w:noProof/>
              </w:rPr>
              <w:t>12.</w:t>
            </w:r>
            <w:r w:rsidR="00EB4481" w:rsidRPr="00EB4481">
              <w:rPr>
                <w:rFonts w:ascii="Arial" w:eastAsiaTheme="minorEastAsia" w:hAnsi="Arial" w:cs="Arial"/>
                <w:noProof/>
                <w:lang w:eastAsia="es-CO"/>
              </w:rPr>
              <w:tab/>
            </w:r>
            <w:r w:rsidR="00EB4481" w:rsidRPr="00EB4481">
              <w:rPr>
                <w:rStyle w:val="Hipervnculo"/>
                <w:rFonts w:ascii="Arial" w:eastAsia="Times New Roman" w:hAnsi="Arial" w:cs="Arial"/>
                <w:b/>
                <w:noProof/>
                <w:lang w:val="es-ES" w:eastAsia="es-ES"/>
              </w:rPr>
              <w:t>CONTROL DE REVISIONES Y CAMBIOS DEL DOCUMENTO</w:t>
            </w:r>
            <w:r w:rsidR="00EB4481" w:rsidRPr="00EB4481">
              <w:rPr>
                <w:rFonts w:ascii="Arial" w:hAnsi="Arial" w:cs="Arial"/>
                <w:noProof/>
                <w:webHidden/>
              </w:rPr>
              <w:tab/>
            </w:r>
            <w:r w:rsidR="00EB4481" w:rsidRPr="00EB4481">
              <w:rPr>
                <w:rFonts w:ascii="Arial" w:hAnsi="Arial" w:cs="Arial"/>
                <w:noProof/>
                <w:webHidden/>
              </w:rPr>
              <w:fldChar w:fldCharType="begin"/>
            </w:r>
            <w:r w:rsidR="00EB4481" w:rsidRPr="00EB4481">
              <w:rPr>
                <w:rFonts w:ascii="Arial" w:hAnsi="Arial" w:cs="Arial"/>
                <w:noProof/>
                <w:webHidden/>
              </w:rPr>
              <w:instrText xml:space="preserve"> PAGEREF _Toc487206597 \h </w:instrText>
            </w:r>
            <w:r w:rsidR="00EB4481" w:rsidRPr="00EB4481">
              <w:rPr>
                <w:rFonts w:ascii="Arial" w:hAnsi="Arial" w:cs="Arial"/>
                <w:noProof/>
                <w:webHidden/>
              </w:rPr>
            </w:r>
            <w:r w:rsidR="00EB4481" w:rsidRPr="00EB4481">
              <w:rPr>
                <w:rFonts w:ascii="Arial" w:hAnsi="Arial" w:cs="Arial"/>
                <w:noProof/>
                <w:webHidden/>
              </w:rPr>
              <w:fldChar w:fldCharType="separate"/>
            </w:r>
            <w:r w:rsidR="0066456F">
              <w:rPr>
                <w:rFonts w:ascii="Arial" w:hAnsi="Arial" w:cs="Arial"/>
                <w:noProof/>
                <w:webHidden/>
              </w:rPr>
              <w:t>11</w:t>
            </w:r>
            <w:r w:rsidR="00EB4481" w:rsidRPr="00EB4481">
              <w:rPr>
                <w:rFonts w:ascii="Arial" w:hAnsi="Arial" w:cs="Arial"/>
                <w:noProof/>
                <w:webHidden/>
              </w:rPr>
              <w:fldChar w:fldCharType="end"/>
            </w:r>
          </w:hyperlink>
        </w:p>
        <w:p w:rsidR="00240AC9" w:rsidRDefault="00240AC9">
          <w:r w:rsidRPr="00EB4481">
            <w:rPr>
              <w:rFonts w:ascii="Arial" w:hAnsi="Arial" w:cs="Arial"/>
              <w:b/>
              <w:bCs/>
              <w:lang w:val="es-ES"/>
            </w:rPr>
            <w:fldChar w:fldCharType="end"/>
          </w:r>
        </w:p>
      </w:sdtContent>
    </w:sdt>
    <w:p w:rsidR="003B76FA" w:rsidRDefault="003B76FA" w:rsidP="003B76FA">
      <w:pPr>
        <w:jc w:val="center"/>
        <w:rPr>
          <w:rFonts w:ascii="Arial" w:hAnsi="Arial" w:cs="Arial"/>
          <w:b/>
          <w:bCs/>
          <w:sz w:val="24"/>
          <w:szCs w:val="24"/>
        </w:rPr>
      </w:pPr>
    </w:p>
    <w:p w:rsidR="003B76FA" w:rsidRDefault="003B76FA" w:rsidP="003B76FA">
      <w:pPr>
        <w:jc w:val="center"/>
        <w:rPr>
          <w:rFonts w:ascii="Arial" w:hAnsi="Arial" w:cs="Arial"/>
          <w:b/>
          <w:bCs/>
          <w:sz w:val="24"/>
          <w:szCs w:val="24"/>
        </w:rPr>
      </w:pPr>
    </w:p>
    <w:p w:rsidR="0066456F" w:rsidRDefault="0066456F" w:rsidP="003B76FA">
      <w:pPr>
        <w:jc w:val="center"/>
        <w:rPr>
          <w:rFonts w:ascii="Arial" w:hAnsi="Arial" w:cs="Arial"/>
          <w:b/>
          <w:bCs/>
          <w:sz w:val="24"/>
          <w:szCs w:val="24"/>
        </w:rPr>
      </w:pPr>
    </w:p>
    <w:p w:rsidR="00240AC9" w:rsidRDefault="00240AC9" w:rsidP="00EB4481">
      <w:pPr>
        <w:tabs>
          <w:tab w:val="left" w:pos="1350"/>
        </w:tabs>
        <w:rPr>
          <w:rFonts w:ascii="Arial" w:hAnsi="Arial" w:cs="Arial"/>
          <w:b/>
          <w:bCs/>
          <w:sz w:val="24"/>
          <w:szCs w:val="24"/>
        </w:rPr>
      </w:pPr>
    </w:p>
    <w:p w:rsidR="009922D6" w:rsidRPr="00C51D14" w:rsidRDefault="004F60D9" w:rsidP="009922D6">
      <w:pPr>
        <w:pStyle w:val="Prrafodelista"/>
        <w:numPr>
          <w:ilvl w:val="0"/>
          <w:numId w:val="1"/>
        </w:numPr>
        <w:jc w:val="both"/>
        <w:outlineLvl w:val="0"/>
        <w:rPr>
          <w:rFonts w:ascii="Arial" w:hAnsi="Arial" w:cs="Arial"/>
          <w:sz w:val="24"/>
          <w:szCs w:val="24"/>
        </w:rPr>
      </w:pPr>
      <w:bookmarkStart w:id="0" w:name="_Toc487206479"/>
      <w:r w:rsidRPr="009922D6">
        <w:rPr>
          <w:rFonts w:ascii="Arial" w:hAnsi="Arial" w:cs="Arial"/>
          <w:b/>
          <w:sz w:val="24"/>
          <w:szCs w:val="24"/>
        </w:rPr>
        <w:lastRenderedPageBreak/>
        <w:t>DEFINICIÓ</w:t>
      </w:r>
      <w:r w:rsidR="00F76DB8" w:rsidRPr="009922D6">
        <w:rPr>
          <w:rFonts w:ascii="Arial" w:hAnsi="Arial" w:cs="Arial"/>
          <w:b/>
          <w:sz w:val="24"/>
          <w:szCs w:val="24"/>
        </w:rPr>
        <w:t>N</w:t>
      </w:r>
      <w:bookmarkEnd w:id="0"/>
    </w:p>
    <w:p w:rsidR="00C51D14" w:rsidRPr="00240AC9" w:rsidRDefault="00C51D14" w:rsidP="00C51D14">
      <w:pPr>
        <w:pStyle w:val="Prrafodelista"/>
        <w:ind w:left="360"/>
        <w:jc w:val="both"/>
        <w:outlineLvl w:val="0"/>
        <w:rPr>
          <w:rFonts w:ascii="Arial" w:hAnsi="Arial" w:cs="Arial"/>
          <w:sz w:val="24"/>
          <w:szCs w:val="24"/>
        </w:rPr>
      </w:pPr>
    </w:p>
    <w:p w:rsidR="00DF1576" w:rsidRPr="00DF1576" w:rsidRDefault="00B11077" w:rsidP="00C51D14">
      <w:pPr>
        <w:pStyle w:val="Prrafodelista"/>
        <w:spacing w:before="240"/>
        <w:ind w:left="0"/>
        <w:jc w:val="both"/>
        <w:outlineLvl w:val="0"/>
        <w:rPr>
          <w:rFonts w:ascii="Arial" w:hAnsi="Arial" w:cs="Arial"/>
          <w:sz w:val="24"/>
          <w:szCs w:val="24"/>
        </w:rPr>
      </w:pPr>
      <w:bookmarkStart w:id="1" w:name="_Toc439336252"/>
      <w:bookmarkStart w:id="2" w:name="_Toc487030668"/>
      <w:bookmarkStart w:id="3" w:name="_Toc487206480"/>
      <w:r>
        <w:rPr>
          <w:rFonts w:ascii="Arial" w:hAnsi="Arial" w:cs="Arial"/>
          <w:sz w:val="24"/>
          <w:szCs w:val="24"/>
        </w:rPr>
        <w:t>La escoliosis e</w:t>
      </w:r>
      <w:r w:rsidR="00DF1576" w:rsidRPr="00DF1576">
        <w:rPr>
          <w:rFonts w:ascii="Arial" w:hAnsi="Arial" w:cs="Arial"/>
          <w:sz w:val="24"/>
          <w:szCs w:val="24"/>
        </w:rPr>
        <w:t>s una deformidad tridimensional de la</w:t>
      </w:r>
      <w:r w:rsidR="00DF1576">
        <w:rPr>
          <w:rFonts w:ascii="Arial" w:hAnsi="Arial" w:cs="Arial"/>
          <w:sz w:val="24"/>
          <w:szCs w:val="24"/>
        </w:rPr>
        <w:t xml:space="preserve"> </w:t>
      </w:r>
      <w:r w:rsidR="00DF1576" w:rsidRPr="00DF1576">
        <w:rPr>
          <w:rFonts w:ascii="Arial" w:hAnsi="Arial" w:cs="Arial"/>
          <w:sz w:val="24"/>
          <w:szCs w:val="24"/>
        </w:rPr>
        <w:t>columna vertebral que se caracteriza por la</w:t>
      </w:r>
      <w:r w:rsidR="00DF1576">
        <w:rPr>
          <w:rFonts w:ascii="Arial" w:hAnsi="Arial" w:cs="Arial"/>
          <w:sz w:val="24"/>
          <w:szCs w:val="24"/>
        </w:rPr>
        <w:t xml:space="preserve"> </w:t>
      </w:r>
      <w:r w:rsidR="00DF1576" w:rsidRPr="00DF1576">
        <w:rPr>
          <w:rFonts w:ascii="Arial" w:hAnsi="Arial" w:cs="Arial"/>
          <w:sz w:val="24"/>
          <w:szCs w:val="24"/>
        </w:rPr>
        <w:t>existencia de una o varias curvaturas laterales,</w:t>
      </w:r>
      <w:r w:rsidR="00DF1576">
        <w:rPr>
          <w:rFonts w:ascii="Arial" w:hAnsi="Arial" w:cs="Arial"/>
          <w:sz w:val="24"/>
          <w:szCs w:val="24"/>
        </w:rPr>
        <w:t xml:space="preserve"> </w:t>
      </w:r>
      <w:r w:rsidR="00DF1576" w:rsidRPr="00DF1576">
        <w:rPr>
          <w:rFonts w:ascii="Arial" w:hAnsi="Arial" w:cs="Arial"/>
          <w:sz w:val="24"/>
          <w:szCs w:val="24"/>
        </w:rPr>
        <w:t>por la modificación de la disposición</w:t>
      </w:r>
      <w:r w:rsidR="00DF1576">
        <w:rPr>
          <w:rFonts w:ascii="Arial" w:hAnsi="Arial" w:cs="Arial"/>
          <w:sz w:val="24"/>
          <w:szCs w:val="24"/>
        </w:rPr>
        <w:t xml:space="preserve"> </w:t>
      </w:r>
      <w:r w:rsidR="00DF1576" w:rsidRPr="00DF1576">
        <w:rPr>
          <w:rFonts w:ascii="Arial" w:hAnsi="Arial" w:cs="Arial"/>
          <w:sz w:val="24"/>
          <w:szCs w:val="24"/>
        </w:rPr>
        <w:t>sagital del raquis y por la rotación vertebral.</w:t>
      </w:r>
      <w:bookmarkEnd w:id="1"/>
      <w:bookmarkEnd w:id="2"/>
      <w:bookmarkEnd w:id="3"/>
    </w:p>
    <w:p w:rsidR="00017007" w:rsidRDefault="00DF1576" w:rsidP="00DC5508">
      <w:pPr>
        <w:pStyle w:val="Prrafodelista"/>
        <w:ind w:left="0"/>
        <w:jc w:val="both"/>
        <w:outlineLvl w:val="0"/>
        <w:rPr>
          <w:rFonts w:ascii="Arial" w:hAnsi="Arial" w:cs="Arial"/>
          <w:sz w:val="24"/>
          <w:szCs w:val="24"/>
        </w:rPr>
      </w:pPr>
      <w:bookmarkStart w:id="4" w:name="_Toc439336253"/>
      <w:bookmarkStart w:id="5" w:name="_Toc487030669"/>
      <w:bookmarkStart w:id="6" w:name="_Toc487206481"/>
      <w:r w:rsidRPr="00DF1576">
        <w:rPr>
          <w:rFonts w:ascii="Arial" w:hAnsi="Arial" w:cs="Arial"/>
          <w:sz w:val="24"/>
          <w:szCs w:val="24"/>
        </w:rPr>
        <w:t>Sólo se considerarán escoliosis las curvas</w:t>
      </w:r>
      <w:r>
        <w:rPr>
          <w:rFonts w:ascii="Arial" w:hAnsi="Arial" w:cs="Arial"/>
          <w:sz w:val="24"/>
          <w:szCs w:val="24"/>
        </w:rPr>
        <w:t xml:space="preserve"> </w:t>
      </w:r>
      <w:r w:rsidRPr="00DF1576">
        <w:rPr>
          <w:rFonts w:ascii="Arial" w:hAnsi="Arial" w:cs="Arial"/>
          <w:sz w:val="24"/>
          <w:szCs w:val="24"/>
        </w:rPr>
        <w:t xml:space="preserve">que superen los 10º </w:t>
      </w:r>
      <w:proofErr w:type="spellStart"/>
      <w:r w:rsidRPr="00DF1576">
        <w:rPr>
          <w:rFonts w:ascii="Arial" w:hAnsi="Arial" w:cs="Arial"/>
          <w:sz w:val="24"/>
          <w:szCs w:val="24"/>
        </w:rPr>
        <w:t>Cobb</w:t>
      </w:r>
      <w:proofErr w:type="spellEnd"/>
      <w:r w:rsidRPr="00DF1576">
        <w:rPr>
          <w:rFonts w:ascii="Arial" w:hAnsi="Arial" w:cs="Arial"/>
          <w:sz w:val="24"/>
          <w:szCs w:val="24"/>
        </w:rPr>
        <w:t xml:space="preserve"> y exista rotación</w:t>
      </w:r>
      <w:r>
        <w:rPr>
          <w:rFonts w:ascii="Arial" w:hAnsi="Arial" w:cs="Arial"/>
          <w:sz w:val="24"/>
          <w:szCs w:val="24"/>
        </w:rPr>
        <w:t xml:space="preserve"> </w:t>
      </w:r>
      <w:r w:rsidRPr="00DF1576">
        <w:rPr>
          <w:rFonts w:ascii="Arial" w:hAnsi="Arial" w:cs="Arial"/>
          <w:sz w:val="24"/>
          <w:szCs w:val="24"/>
        </w:rPr>
        <w:t>vertebral.</w:t>
      </w:r>
      <w:bookmarkEnd w:id="4"/>
      <w:bookmarkEnd w:id="5"/>
      <w:bookmarkEnd w:id="6"/>
    </w:p>
    <w:p w:rsidR="00DC5508" w:rsidRDefault="00DC5508" w:rsidP="00BF5EAE">
      <w:pPr>
        <w:pStyle w:val="Prrafodelista"/>
        <w:spacing w:after="0"/>
        <w:ind w:left="0"/>
        <w:jc w:val="both"/>
        <w:outlineLvl w:val="0"/>
        <w:rPr>
          <w:rFonts w:ascii="Arial" w:hAnsi="Arial" w:cs="Arial"/>
          <w:sz w:val="24"/>
        </w:rPr>
      </w:pPr>
    </w:p>
    <w:p w:rsidR="009922D6" w:rsidRDefault="00B11077" w:rsidP="00DC5508">
      <w:pPr>
        <w:pStyle w:val="Prrafodelista"/>
        <w:ind w:left="0"/>
        <w:jc w:val="both"/>
        <w:outlineLvl w:val="0"/>
        <w:rPr>
          <w:rFonts w:ascii="Arial" w:hAnsi="Arial" w:cs="Arial"/>
          <w:sz w:val="24"/>
        </w:rPr>
      </w:pPr>
      <w:bookmarkStart w:id="7" w:name="_Toc439336254"/>
      <w:bookmarkStart w:id="8" w:name="_Toc487030670"/>
      <w:bookmarkStart w:id="9" w:name="_Toc487206482"/>
      <w:r w:rsidRPr="00B11077">
        <w:rPr>
          <w:rFonts w:ascii="Arial" w:hAnsi="Arial" w:cs="Arial"/>
          <w:sz w:val="24"/>
        </w:rPr>
        <w:t>Es una enfermedad evolutiva que, sin tratamiento oportuno, se va agravando con</w:t>
      </w:r>
      <w:r>
        <w:rPr>
          <w:rFonts w:ascii="Arial" w:hAnsi="Arial" w:cs="Arial"/>
          <w:sz w:val="24"/>
        </w:rPr>
        <w:t xml:space="preserve"> </w:t>
      </w:r>
      <w:r w:rsidRPr="00B11077">
        <w:rPr>
          <w:rFonts w:ascii="Arial" w:hAnsi="Arial" w:cs="Arial"/>
          <w:sz w:val="24"/>
        </w:rPr>
        <w:t>el desarrollo, se acentúa con el crecimiento rápido y, en la mayoría de los casos,</w:t>
      </w:r>
      <w:r>
        <w:rPr>
          <w:rFonts w:ascii="Arial" w:hAnsi="Arial" w:cs="Arial"/>
          <w:sz w:val="24"/>
        </w:rPr>
        <w:t xml:space="preserve"> </w:t>
      </w:r>
      <w:r w:rsidRPr="00B11077">
        <w:rPr>
          <w:rFonts w:ascii="Arial" w:hAnsi="Arial" w:cs="Arial"/>
          <w:sz w:val="24"/>
        </w:rPr>
        <w:t>se estabiliza al término de la madurez ósea.</w:t>
      </w:r>
      <w:bookmarkEnd w:id="7"/>
      <w:bookmarkEnd w:id="8"/>
      <w:bookmarkEnd w:id="9"/>
      <w:r w:rsidRPr="00B11077">
        <w:rPr>
          <w:rFonts w:ascii="Arial" w:hAnsi="Arial" w:cs="Arial"/>
          <w:sz w:val="24"/>
        </w:rPr>
        <w:t xml:space="preserve"> </w:t>
      </w:r>
      <w:r w:rsidRPr="00B11077">
        <w:rPr>
          <w:rFonts w:ascii="Arial" w:hAnsi="Arial" w:cs="Arial"/>
          <w:sz w:val="24"/>
        </w:rPr>
        <w:cr/>
      </w:r>
    </w:p>
    <w:p w:rsidR="00CF7416" w:rsidRPr="00240AC9" w:rsidRDefault="00F76DB8" w:rsidP="00CF7416">
      <w:pPr>
        <w:pStyle w:val="Prrafodelista"/>
        <w:numPr>
          <w:ilvl w:val="0"/>
          <w:numId w:val="1"/>
        </w:numPr>
        <w:jc w:val="both"/>
        <w:outlineLvl w:val="0"/>
        <w:rPr>
          <w:rFonts w:ascii="Arial" w:hAnsi="Arial" w:cs="Arial"/>
          <w:sz w:val="24"/>
          <w:szCs w:val="24"/>
        </w:rPr>
      </w:pPr>
      <w:bookmarkStart w:id="10" w:name="_Toc487206483"/>
      <w:r>
        <w:rPr>
          <w:rFonts w:ascii="Arial" w:hAnsi="Arial" w:cs="Arial"/>
          <w:b/>
          <w:sz w:val="24"/>
          <w:szCs w:val="24"/>
        </w:rPr>
        <w:t>EPIDEMIOLOGIA</w:t>
      </w:r>
      <w:bookmarkEnd w:id="10"/>
    </w:p>
    <w:p w:rsidR="00240AC9" w:rsidRPr="00CF7416" w:rsidRDefault="00240AC9" w:rsidP="00240AC9">
      <w:pPr>
        <w:pStyle w:val="Prrafodelista"/>
        <w:ind w:left="1068"/>
        <w:jc w:val="both"/>
        <w:outlineLvl w:val="0"/>
        <w:rPr>
          <w:rFonts w:ascii="Arial" w:hAnsi="Arial" w:cs="Arial"/>
          <w:sz w:val="24"/>
          <w:szCs w:val="24"/>
        </w:rPr>
      </w:pPr>
    </w:p>
    <w:p w:rsidR="00A31734" w:rsidRDefault="00A31734" w:rsidP="00DC5508">
      <w:pPr>
        <w:pStyle w:val="Prrafodelista"/>
        <w:ind w:left="0"/>
        <w:jc w:val="both"/>
        <w:outlineLvl w:val="0"/>
        <w:rPr>
          <w:rFonts w:ascii="Arial" w:hAnsi="Arial" w:cs="Arial"/>
          <w:sz w:val="24"/>
          <w:szCs w:val="24"/>
        </w:rPr>
      </w:pPr>
      <w:bookmarkStart w:id="11" w:name="_Toc439336256"/>
      <w:bookmarkStart w:id="12" w:name="_Toc487030672"/>
      <w:bookmarkStart w:id="13" w:name="_Toc487206484"/>
      <w:r w:rsidRPr="00A31734">
        <w:rPr>
          <w:rFonts w:ascii="Arial" w:hAnsi="Arial" w:cs="Arial"/>
          <w:sz w:val="24"/>
          <w:szCs w:val="24"/>
        </w:rPr>
        <w:t>La escoliosis se presenta en 0.2-6% de la población, afectando muje</w:t>
      </w:r>
      <w:r>
        <w:rPr>
          <w:rFonts w:ascii="Arial" w:hAnsi="Arial" w:cs="Arial"/>
          <w:sz w:val="24"/>
          <w:szCs w:val="24"/>
        </w:rPr>
        <w:t xml:space="preserve">res en la mayoría de los casos. </w:t>
      </w:r>
      <w:r w:rsidRPr="00A31734">
        <w:rPr>
          <w:rFonts w:ascii="Arial" w:hAnsi="Arial" w:cs="Arial"/>
          <w:sz w:val="24"/>
          <w:szCs w:val="24"/>
        </w:rPr>
        <w:t>La escoliosis idiopática del adolescente es un campo común de enfermedad con una prevalencia global</w:t>
      </w:r>
      <w:r>
        <w:rPr>
          <w:rFonts w:ascii="Arial" w:hAnsi="Arial" w:cs="Arial"/>
          <w:sz w:val="24"/>
          <w:szCs w:val="24"/>
        </w:rPr>
        <w:t xml:space="preserve"> </w:t>
      </w:r>
      <w:r w:rsidRPr="00A31734">
        <w:rPr>
          <w:rFonts w:ascii="Arial" w:hAnsi="Arial" w:cs="Arial"/>
          <w:sz w:val="24"/>
          <w:szCs w:val="24"/>
        </w:rPr>
        <w:t xml:space="preserve">de 0.47 </w:t>
      </w:r>
      <w:r>
        <w:rPr>
          <w:rFonts w:ascii="Arial" w:hAnsi="Arial" w:cs="Arial"/>
          <w:sz w:val="24"/>
          <w:szCs w:val="24"/>
        </w:rPr>
        <w:t xml:space="preserve">a 5,2% en la literatura actual. </w:t>
      </w:r>
      <w:r w:rsidRPr="00A31734">
        <w:rPr>
          <w:rFonts w:ascii="Arial" w:hAnsi="Arial" w:cs="Arial"/>
          <w:sz w:val="24"/>
          <w:szCs w:val="24"/>
        </w:rPr>
        <w:t>La prevalencia de escoliosis en el adulto ha sido referida dentro de un rango muy amplio que va del 2</w:t>
      </w:r>
      <w:r>
        <w:rPr>
          <w:rFonts w:ascii="Arial" w:hAnsi="Arial" w:cs="Arial"/>
          <w:sz w:val="24"/>
          <w:szCs w:val="24"/>
        </w:rPr>
        <w:t xml:space="preserve"> </w:t>
      </w:r>
      <w:r w:rsidRPr="00A31734">
        <w:rPr>
          <w:rFonts w:ascii="Arial" w:hAnsi="Arial" w:cs="Arial"/>
          <w:sz w:val="24"/>
          <w:szCs w:val="24"/>
        </w:rPr>
        <w:t>al 32 %. El incremento de la edad y la calidad de vida de la población en los países desarrollados, ha</w:t>
      </w:r>
      <w:r>
        <w:rPr>
          <w:rFonts w:ascii="Arial" w:hAnsi="Arial" w:cs="Arial"/>
          <w:sz w:val="24"/>
          <w:szCs w:val="24"/>
        </w:rPr>
        <w:t xml:space="preserve"> </w:t>
      </w:r>
      <w:r w:rsidRPr="00A31734">
        <w:rPr>
          <w:rFonts w:ascii="Arial" w:hAnsi="Arial" w:cs="Arial"/>
          <w:sz w:val="24"/>
          <w:szCs w:val="24"/>
        </w:rPr>
        <w:t>aumentado la atención de estos procesos constituyendo un problema de salud y consumo sanitario</w:t>
      </w:r>
      <w:r>
        <w:rPr>
          <w:rFonts w:ascii="Arial" w:hAnsi="Arial" w:cs="Arial"/>
          <w:sz w:val="24"/>
          <w:szCs w:val="24"/>
        </w:rPr>
        <w:t xml:space="preserve"> muy importante.</w:t>
      </w:r>
      <w:bookmarkEnd w:id="11"/>
      <w:bookmarkEnd w:id="12"/>
      <w:bookmarkEnd w:id="13"/>
    </w:p>
    <w:p w:rsidR="00DC5508" w:rsidRPr="00A31734" w:rsidRDefault="00DC5508" w:rsidP="00DC5508">
      <w:pPr>
        <w:pStyle w:val="Prrafodelista"/>
        <w:ind w:left="0"/>
        <w:jc w:val="both"/>
        <w:outlineLvl w:val="0"/>
        <w:rPr>
          <w:rFonts w:ascii="Arial" w:hAnsi="Arial" w:cs="Arial"/>
          <w:sz w:val="24"/>
          <w:szCs w:val="24"/>
        </w:rPr>
      </w:pPr>
    </w:p>
    <w:p w:rsidR="00A31734" w:rsidRDefault="00A31734" w:rsidP="00DC5508">
      <w:pPr>
        <w:pStyle w:val="Prrafodelista"/>
        <w:ind w:left="0"/>
        <w:jc w:val="both"/>
        <w:outlineLvl w:val="0"/>
        <w:rPr>
          <w:rFonts w:ascii="Arial" w:hAnsi="Arial" w:cs="Arial"/>
          <w:sz w:val="24"/>
          <w:szCs w:val="24"/>
        </w:rPr>
      </w:pPr>
      <w:bookmarkStart w:id="14" w:name="_Toc439336257"/>
      <w:bookmarkStart w:id="15" w:name="_Toc487030673"/>
      <w:bookmarkStart w:id="16" w:name="_Toc487206485"/>
      <w:r w:rsidRPr="00A31734">
        <w:rPr>
          <w:rFonts w:ascii="Arial" w:hAnsi="Arial" w:cs="Arial"/>
          <w:sz w:val="24"/>
          <w:szCs w:val="24"/>
        </w:rPr>
        <w:t>Los factores genéticos influyen en la incidencia y progresión de la escoliosis. La escoliosis idiopática en</w:t>
      </w:r>
      <w:r>
        <w:rPr>
          <w:rFonts w:ascii="Arial" w:hAnsi="Arial" w:cs="Arial"/>
          <w:sz w:val="24"/>
          <w:szCs w:val="24"/>
        </w:rPr>
        <w:t xml:space="preserve"> </w:t>
      </w:r>
      <w:r w:rsidRPr="00A31734">
        <w:rPr>
          <w:rFonts w:ascii="Arial" w:hAnsi="Arial" w:cs="Arial"/>
          <w:sz w:val="24"/>
          <w:szCs w:val="24"/>
        </w:rPr>
        <w:t>el adolescente está relacionada en el 97% de los casos, con otros miembros de la familia con la misma</w:t>
      </w:r>
      <w:r>
        <w:rPr>
          <w:rFonts w:ascii="Arial" w:hAnsi="Arial" w:cs="Arial"/>
          <w:sz w:val="24"/>
          <w:szCs w:val="24"/>
        </w:rPr>
        <w:t xml:space="preserve"> patología.</w:t>
      </w:r>
      <w:bookmarkEnd w:id="14"/>
      <w:bookmarkEnd w:id="15"/>
      <w:bookmarkEnd w:id="16"/>
    </w:p>
    <w:p w:rsidR="00DC5508" w:rsidRPr="00A31734" w:rsidRDefault="00DC5508" w:rsidP="00DC5508">
      <w:pPr>
        <w:pStyle w:val="Prrafodelista"/>
        <w:ind w:left="0"/>
        <w:jc w:val="both"/>
        <w:outlineLvl w:val="0"/>
        <w:rPr>
          <w:rFonts w:ascii="Arial" w:hAnsi="Arial" w:cs="Arial"/>
          <w:sz w:val="24"/>
          <w:szCs w:val="24"/>
        </w:rPr>
      </w:pPr>
    </w:p>
    <w:p w:rsidR="00CF7416" w:rsidRDefault="00A31734" w:rsidP="00DC5508">
      <w:pPr>
        <w:pStyle w:val="Prrafodelista"/>
        <w:ind w:left="0"/>
        <w:jc w:val="both"/>
        <w:outlineLvl w:val="0"/>
        <w:rPr>
          <w:rFonts w:ascii="Arial" w:hAnsi="Arial" w:cs="Arial"/>
          <w:sz w:val="24"/>
          <w:szCs w:val="24"/>
        </w:rPr>
      </w:pPr>
      <w:bookmarkStart w:id="17" w:name="_Toc439336258"/>
      <w:bookmarkStart w:id="18" w:name="_Toc487030674"/>
      <w:bookmarkStart w:id="19" w:name="_Toc487206486"/>
      <w:r w:rsidRPr="00A31734">
        <w:rPr>
          <w:rFonts w:ascii="Arial" w:hAnsi="Arial" w:cs="Arial"/>
          <w:sz w:val="24"/>
          <w:szCs w:val="24"/>
        </w:rPr>
        <w:t>La escoliosis se diagnostica como idiopática en el 70% de las deformidades estructurales que afectan</w:t>
      </w:r>
      <w:r>
        <w:rPr>
          <w:rFonts w:ascii="Arial" w:hAnsi="Arial" w:cs="Arial"/>
          <w:sz w:val="24"/>
          <w:szCs w:val="24"/>
        </w:rPr>
        <w:t xml:space="preserve"> </w:t>
      </w:r>
      <w:r w:rsidRPr="00A31734">
        <w:rPr>
          <w:rFonts w:ascii="Arial" w:hAnsi="Arial" w:cs="Arial"/>
          <w:sz w:val="24"/>
          <w:szCs w:val="24"/>
        </w:rPr>
        <w:t>la columna vertebral en niños y adolescentes, lo que probablemente refleja la incomprensión actual de</w:t>
      </w:r>
      <w:r>
        <w:rPr>
          <w:rFonts w:ascii="Arial" w:hAnsi="Arial" w:cs="Arial"/>
          <w:sz w:val="24"/>
          <w:szCs w:val="24"/>
        </w:rPr>
        <w:t xml:space="preserve"> esta enfermedad.</w:t>
      </w:r>
      <w:bookmarkEnd w:id="17"/>
      <w:bookmarkEnd w:id="18"/>
      <w:bookmarkEnd w:id="19"/>
    </w:p>
    <w:p w:rsidR="00CF7416" w:rsidRDefault="00CF7416" w:rsidP="00CF7416">
      <w:pPr>
        <w:pStyle w:val="Prrafodelista"/>
        <w:jc w:val="both"/>
        <w:outlineLvl w:val="0"/>
        <w:rPr>
          <w:rFonts w:ascii="Arial" w:hAnsi="Arial" w:cs="Arial"/>
          <w:sz w:val="24"/>
          <w:szCs w:val="24"/>
        </w:rPr>
      </w:pPr>
    </w:p>
    <w:p w:rsidR="00CF7416" w:rsidRPr="00DC5508" w:rsidRDefault="00D17F4D" w:rsidP="00CF7416">
      <w:pPr>
        <w:pStyle w:val="Prrafodelista"/>
        <w:numPr>
          <w:ilvl w:val="0"/>
          <w:numId w:val="1"/>
        </w:numPr>
        <w:jc w:val="both"/>
        <w:outlineLvl w:val="0"/>
        <w:rPr>
          <w:rFonts w:ascii="Arial" w:hAnsi="Arial" w:cs="Arial"/>
          <w:sz w:val="24"/>
          <w:szCs w:val="24"/>
        </w:rPr>
      </w:pPr>
      <w:bookmarkStart w:id="20" w:name="_Toc487206487"/>
      <w:r>
        <w:rPr>
          <w:rFonts w:ascii="Arial" w:hAnsi="Arial" w:cs="Arial"/>
          <w:b/>
          <w:sz w:val="24"/>
          <w:szCs w:val="24"/>
        </w:rPr>
        <w:t>CAUSAS</w:t>
      </w:r>
      <w:bookmarkStart w:id="21" w:name="_Toc438470786"/>
      <w:bookmarkStart w:id="22" w:name="_Toc438475331"/>
      <w:bookmarkStart w:id="23" w:name="_Toc438564036"/>
      <w:bookmarkStart w:id="24" w:name="_Toc439053282"/>
      <w:bookmarkEnd w:id="20"/>
    </w:p>
    <w:p w:rsidR="00DC5508" w:rsidRPr="00CF7416" w:rsidRDefault="00DC5508" w:rsidP="00BF5EAE">
      <w:pPr>
        <w:pStyle w:val="Prrafodelista"/>
        <w:spacing w:after="0"/>
        <w:ind w:left="1068"/>
        <w:jc w:val="both"/>
        <w:outlineLvl w:val="0"/>
        <w:rPr>
          <w:rFonts w:ascii="Arial" w:hAnsi="Arial" w:cs="Arial"/>
          <w:sz w:val="24"/>
          <w:szCs w:val="24"/>
        </w:rPr>
      </w:pPr>
    </w:p>
    <w:p w:rsidR="00D97A1D" w:rsidRDefault="00A31734" w:rsidP="00DC5508">
      <w:pPr>
        <w:pStyle w:val="Prrafodelista"/>
        <w:ind w:left="0"/>
        <w:jc w:val="both"/>
        <w:outlineLvl w:val="0"/>
        <w:rPr>
          <w:rFonts w:ascii="Arial" w:hAnsi="Arial" w:cs="Arial"/>
          <w:sz w:val="24"/>
          <w:szCs w:val="24"/>
        </w:rPr>
      </w:pPr>
      <w:bookmarkStart w:id="25" w:name="_Toc439336260"/>
      <w:bookmarkStart w:id="26" w:name="_Toc487030676"/>
      <w:bookmarkStart w:id="27" w:name="_Toc487206488"/>
      <w:bookmarkEnd w:id="21"/>
      <w:bookmarkEnd w:id="22"/>
      <w:bookmarkEnd w:id="23"/>
      <w:bookmarkEnd w:id="24"/>
      <w:r w:rsidRPr="00A31734">
        <w:rPr>
          <w:rFonts w:ascii="Arial" w:hAnsi="Arial" w:cs="Arial"/>
          <w:sz w:val="24"/>
          <w:szCs w:val="24"/>
        </w:rPr>
        <w:t>La escoliosis tiene diversas causas,</w:t>
      </w:r>
      <w:r w:rsidR="00D97A1D">
        <w:rPr>
          <w:rFonts w:ascii="Arial" w:hAnsi="Arial" w:cs="Arial"/>
          <w:sz w:val="24"/>
          <w:szCs w:val="24"/>
        </w:rPr>
        <w:t xml:space="preserve"> entre las más frecuentes encontramos:</w:t>
      </w:r>
      <w:bookmarkEnd w:id="25"/>
      <w:bookmarkEnd w:id="26"/>
      <w:bookmarkEnd w:id="27"/>
    </w:p>
    <w:p w:rsidR="00BF5EAE" w:rsidRDefault="00BF5EAE" w:rsidP="00DC5508">
      <w:pPr>
        <w:pStyle w:val="Prrafodelista"/>
        <w:ind w:left="0"/>
        <w:jc w:val="both"/>
        <w:outlineLvl w:val="0"/>
        <w:rPr>
          <w:rFonts w:ascii="Arial" w:hAnsi="Arial" w:cs="Arial"/>
          <w:sz w:val="24"/>
          <w:szCs w:val="24"/>
        </w:rPr>
      </w:pPr>
    </w:p>
    <w:p w:rsidR="00D97A1D" w:rsidRPr="00DC5508" w:rsidRDefault="00D97A1D" w:rsidP="00DC5508">
      <w:pPr>
        <w:pStyle w:val="Prrafodelista"/>
        <w:numPr>
          <w:ilvl w:val="0"/>
          <w:numId w:val="45"/>
        </w:numPr>
        <w:jc w:val="both"/>
        <w:outlineLvl w:val="0"/>
        <w:rPr>
          <w:rFonts w:ascii="Arial" w:hAnsi="Arial" w:cs="Arial"/>
          <w:sz w:val="24"/>
          <w:szCs w:val="24"/>
        </w:rPr>
      </w:pPr>
      <w:bookmarkStart w:id="28" w:name="_Toc439336261"/>
      <w:bookmarkStart w:id="29" w:name="_Toc487030677"/>
      <w:bookmarkStart w:id="30" w:name="_Toc487206489"/>
      <w:r w:rsidRPr="00DC5508">
        <w:rPr>
          <w:rFonts w:ascii="Arial" w:hAnsi="Arial" w:cs="Arial"/>
          <w:sz w:val="24"/>
          <w:szCs w:val="24"/>
        </w:rPr>
        <w:t>A</w:t>
      </w:r>
      <w:r w:rsidR="00A31734" w:rsidRPr="00DC5508">
        <w:rPr>
          <w:rFonts w:ascii="Arial" w:hAnsi="Arial" w:cs="Arial"/>
          <w:sz w:val="24"/>
          <w:szCs w:val="24"/>
        </w:rPr>
        <w:t>lteraciones musculares</w:t>
      </w:r>
      <w:bookmarkEnd w:id="28"/>
      <w:bookmarkEnd w:id="29"/>
      <w:bookmarkEnd w:id="30"/>
    </w:p>
    <w:p w:rsidR="00D97A1D" w:rsidRDefault="00D97A1D" w:rsidP="00D97A1D">
      <w:pPr>
        <w:pStyle w:val="Prrafodelista"/>
        <w:numPr>
          <w:ilvl w:val="0"/>
          <w:numId w:val="38"/>
        </w:numPr>
        <w:jc w:val="both"/>
        <w:outlineLvl w:val="0"/>
        <w:rPr>
          <w:rFonts w:ascii="Arial" w:hAnsi="Arial" w:cs="Arial"/>
          <w:sz w:val="24"/>
          <w:szCs w:val="24"/>
        </w:rPr>
      </w:pPr>
      <w:bookmarkStart w:id="31" w:name="_Toc439336262"/>
      <w:bookmarkStart w:id="32" w:name="_Toc487030678"/>
      <w:bookmarkStart w:id="33" w:name="_Toc487206490"/>
      <w:r>
        <w:rPr>
          <w:rFonts w:ascii="Arial" w:hAnsi="Arial" w:cs="Arial"/>
          <w:sz w:val="24"/>
          <w:szCs w:val="24"/>
        </w:rPr>
        <w:t>Malformaciones genéticas</w:t>
      </w:r>
      <w:bookmarkEnd w:id="31"/>
      <w:bookmarkEnd w:id="32"/>
      <w:bookmarkEnd w:id="33"/>
    </w:p>
    <w:p w:rsidR="00D97A1D" w:rsidRDefault="00D97A1D" w:rsidP="00D97A1D">
      <w:pPr>
        <w:pStyle w:val="Prrafodelista"/>
        <w:numPr>
          <w:ilvl w:val="0"/>
          <w:numId w:val="38"/>
        </w:numPr>
        <w:jc w:val="both"/>
        <w:outlineLvl w:val="0"/>
        <w:rPr>
          <w:rFonts w:ascii="Arial" w:hAnsi="Arial" w:cs="Arial"/>
          <w:sz w:val="24"/>
          <w:szCs w:val="24"/>
        </w:rPr>
      </w:pPr>
      <w:bookmarkStart w:id="34" w:name="_Toc439336263"/>
      <w:bookmarkStart w:id="35" w:name="_Toc487030679"/>
      <w:bookmarkStart w:id="36" w:name="_Toc487206491"/>
      <w:r>
        <w:rPr>
          <w:rFonts w:ascii="Arial" w:hAnsi="Arial" w:cs="Arial"/>
          <w:sz w:val="24"/>
          <w:szCs w:val="24"/>
        </w:rPr>
        <w:lastRenderedPageBreak/>
        <w:t>M</w:t>
      </w:r>
      <w:r w:rsidR="00A31734" w:rsidRPr="00A31734">
        <w:rPr>
          <w:rFonts w:ascii="Arial" w:hAnsi="Arial" w:cs="Arial"/>
          <w:sz w:val="24"/>
          <w:szCs w:val="24"/>
        </w:rPr>
        <w:t>alas posturas</w:t>
      </w:r>
      <w:bookmarkEnd w:id="34"/>
      <w:bookmarkEnd w:id="35"/>
      <w:bookmarkEnd w:id="36"/>
    </w:p>
    <w:p w:rsidR="00C365CB" w:rsidRDefault="00C365CB" w:rsidP="00D97A1D">
      <w:pPr>
        <w:pStyle w:val="Prrafodelista"/>
        <w:numPr>
          <w:ilvl w:val="0"/>
          <w:numId w:val="38"/>
        </w:numPr>
        <w:jc w:val="both"/>
        <w:outlineLvl w:val="0"/>
        <w:rPr>
          <w:rFonts w:ascii="Arial" w:hAnsi="Arial" w:cs="Arial"/>
          <w:sz w:val="24"/>
          <w:szCs w:val="24"/>
        </w:rPr>
      </w:pPr>
      <w:bookmarkStart w:id="37" w:name="_Toc439336264"/>
      <w:bookmarkStart w:id="38" w:name="_Toc487030680"/>
      <w:bookmarkStart w:id="39" w:name="_Toc487206492"/>
      <w:r>
        <w:rPr>
          <w:rFonts w:ascii="Arial" w:hAnsi="Arial" w:cs="Arial"/>
          <w:sz w:val="24"/>
          <w:szCs w:val="24"/>
        </w:rPr>
        <w:t>Longitud desigual de los miembros inferiores</w:t>
      </w:r>
      <w:bookmarkEnd w:id="37"/>
      <w:bookmarkEnd w:id="38"/>
      <w:bookmarkEnd w:id="39"/>
    </w:p>
    <w:p w:rsidR="00C365CB" w:rsidRDefault="00C365CB" w:rsidP="00D97A1D">
      <w:pPr>
        <w:pStyle w:val="Prrafodelista"/>
        <w:numPr>
          <w:ilvl w:val="0"/>
          <w:numId w:val="38"/>
        </w:numPr>
        <w:jc w:val="both"/>
        <w:outlineLvl w:val="0"/>
        <w:rPr>
          <w:rFonts w:ascii="Arial" w:hAnsi="Arial" w:cs="Arial"/>
          <w:sz w:val="24"/>
          <w:szCs w:val="24"/>
        </w:rPr>
      </w:pPr>
      <w:bookmarkStart w:id="40" w:name="_Toc439336265"/>
      <w:bookmarkStart w:id="41" w:name="_Toc487030681"/>
      <w:bookmarkStart w:id="42" w:name="_Toc487206493"/>
      <w:r>
        <w:rPr>
          <w:rFonts w:ascii="Arial" w:hAnsi="Arial" w:cs="Arial"/>
          <w:sz w:val="24"/>
          <w:szCs w:val="24"/>
        </w:rPr>
        <w:t>Deformidades de la columna vertebral congénitas</w:t>
      </w:r>
      <w:bookmarkEnd w:id="40"/>
      <w:bookmarkEnd w:id="41"/>
      <w:bookmarkEnd w:id="42"/>
    </w:p>
    <w:p w:rsidR="00C365CB" w:rsidRDefault="00C365CB" w:rsidP="00D97A1D">
      <w:pPr>
        <w:pStyle w:val="Prrafodelista"/>
        <w:numPr>
          <w:ilvl w:val="0"/>
          <w:numId w:val="38"/>
        </w:numPr>
        <w:jc w:val="both"/>
        <w:outlineLvl w:val="0"/>
        <w:rPr>
          <w:rFonts w:ascii="Arial" w:hAnsi="Arial" w:cs="Arial"/>
          <w:sz w:val="24"/>
          <w:szCs w:val="24"/>
        </w:rPr>
      </w:pPr>
      <w:bookmarkStart w:id="43" w:name="_Toc439336266"/>
      <w:bookmarkStart w:id="44" w:name="_Toc487030682"/>
      <w:bookmarkStart w:id="45" w:name="_Toc487206494"/>
      <w:r>
        <w:rPr>
          <w:rFonts w:ascii="Arial" w:hAnsi="Arial" w:cs="Arial"/>
          <w:sz w:val="24"/>
          <w:szCs w:val="24"/>
        </w:rPr>
        <w:t>Parálisis cerebral</w:t>
      </w:r>
      <w:bookmarkEnd w:id="43"/>
      <w:bookmarkEnd w:id="44"/>
      <w:bookmarkEnd w:id="45"/>
    </w:p>
    <w:p w:rsidR="00C365CB" w:rsidRDefault="00C365CB" w:rsidP="00D97A1D">
      <w:pPr>
        <w:pStyle w:val="Prrafodelista"/>
        <w:numPr>
          <w:ilvl w:val="0"/>
          <w:numId w:val="38"/>
        </w:numPr>
        <w:jc w:val="both"/>
        <w:outlineLvl w:val="0"/>
        <w:rPr>
          <w:rFonts w:ascii="Arial" w:hAnsi="Arial" w:cs="Arial"/>
          <w:sz w:val="24"/>
          <w:szCs w:val="24"/>
        </w:rPr>
      </w:pPr>
      <w:bookmarkStart w:id="46" w:name="_Toc439336267"/>
      <w:bookmarkStart w:id="47" w:name="_Toc487030683"/>
      <w:bookmarkStart w:id="48" w:name="_Toc487206495"/>
      <w:r>
        <w:rPr>
          <w:rFonts w:ascii="Arial" w:hAnsi="Arial" w:cs="Arial"/>
          <w:sz w:val="24"/>
          <w:szCs w:val="24"/>
        </w:rPr>
        <w:t>Espina bífida</w:t>
      </w:r>
      <w:bookmarkEnd w:id="46"/>
      <w:bookmarkEnd w:id="47"/>
      <w:bookmarkEnd w:id="48"/>
      <w:r>
        <w:rPr>
          <w:rFonts w:ascii="Arial" w:hAnsi="Arial" w:cs="Arial"/>
          <w:sz w:val="24"/>
          <w:szCs w:val="24"/>
        </w:rPr>
        <w:t xml:space="preserve"> </w:t>
      </w:r>
    </w:p>
    <w:p w:rsidR="00C365CB" w:rsidRDefault="00C365CB" w:rsidP="00D97A1D">
      <w:pPr>
        <w:pStyle w:val="Prrafodelista"/>
        <w:numPr>
          <w:ilvl w:val="0"/>
          <w:numId w:val="38"/>
        </w:numPr>
        <w:jc w:val="both"/>
        <w:outlineLvl w:val="0"/>
        <w:rPr>
          <w:rFonts w:ascii="Arial" w:hAnsi="Arial" w:cs="Arial"/>
          <w:sz w:val="24"/>
          <w:szCs w:val="24"/>
        </w:rPr>
      </w:pPr>
      <w:bookmarkStart w:id="49" w:name="_Toc439336268"/>
      <w:bookmarkStart w:id="50" w:name="_Toc487030684"/>
      <w:bookmarkStart w:id="51" w:name="_Toc487206496"/>
      <w:r>
        <w:rPr>
          <w:rFonts w:ascii="Arial" w:hAnsi="Arial" w:cs="Arial"/>
          <w:sz w:val="24"/>
          <w:szCs w:val="24"/>
        </w:rPr>
        <w:t>Distrofia muscular</w:t>
      </w:r>
      <w:bookmarkEnd w:id="49"/>
      <w:bookmarkEnd w:id="50"/>
      <w:bookmarkEnd w:id="51"/>
    </w:p>
    <w:p w:rsidR="00C365CB" w:rsidRDefault="00C365CB" w:rsidP="00D97A1D">
      <w:pPr>
        <w:pStyle w:val="Prrafodelista"/>
        <w:numPr>
          <w:ilvl w:val="0"/>
          <w:numId w:val="38"/>
        </w:numPr>
        <w:jc w:val="both"/>
        <w:outlineLvl w:val="0"/>
        <w:rPr>
          <w:rFonts w:ascii="Arial" w:hAnsi="Arial" w:cs="Arial"/>
          <w:sz w:val="24"/>
          <w:szCs w:val="24"/>
        </w:rPr>
      </w:pPr>
      <w:bookmarkStart w:id="52" w:name="_Toc439336269"/>
      <w:bookmarkStart w:id="53" w:name="_Toc487030685"/>
      <w:bookmarkStart w:id="54" w:name="_Toc487206497"/>
      <w:r>
        <w:rPr>
          <w:rFonts w:ascii="Arial" w:hAnsi="Arial" w:cs="Arial"/>
          <w:sz w:val="24"/>
          <w:szCs w:val="24"/>
        </w:rPr>
        <w:t>Atrofia muscular espinal</w:t>
      </w:r>
      <w:bookmarkEnd w:id="52"/>
      <w:bookmarkEnd w:id="53"/>
      <w:bookmarkEnd w:id="54"/>
    </w:p>
    <w:p w:rsidR="00C365CB" w:rsidRDefault="00C365CB" w:rsidP="00D97A1D">
      <w:pPr>
        <w:pStyle w:val="Prrafodelista"/>
        <w:numPr>
          <w:ilvl w:val="0"/>
          <w:numId w:val="38"/>
        </w:numPr>
        <w:jc w:val="both"/>
        <w:outlineLvl w:val="0"/>
        <w:rPr>
          <w:rFonts w:ascii="Arial" w:hAnsi="Arial" w:cs="Arial"/>
          <w:sz w:val="24"/>
          <w:szCs w:val="24"/>
        </w:rPr>
      </w:pPr>
      <w:bookmarkStart w:id="55" w:name="_Toc439336270"/>
      <w:bookmarkStart w:id="56" w:name="_Toc487030686"/>
      <w:bookmarkStart w:id="57" w:name="_Toc487206498"/>
      <w:r>
        <w:rPr>
          <w:rFonts w:ascii="Arial" w:hAnsi="Arial" w:cs="Arial"/>
          <w:sz w:val="24"/>
          <w:szCs w:val="24"/>
        </w:rPr>
        <w:t>Tumores</w:t>
      </w:r>
      <w:bookmarkEnd w:id="55"/>
      <w:bookmarkEnd w:id="56"/>
      <w:bookmarkEnd w:id="57"/>
      <w:r>
        <w:rPr>
          <w:rFonts w:ascii="Arial" w:hAnsi="Arial" w:cs="Arial"/>
          <w:sz w:val="24"/>
          <w:szCs w:val="24"/>
        </w:rPr>
        <w:t xml:space="preserve"> </w:t>
      </w:r>
    </w:p>
    <w:p w:rsidR="00C365CB" w:rsidRDefault="00C365CB" w:rsidP="00D97A1D">
      <w:pPr>
        <w:pStyle w:val="Prrafodelista"/>
        <w:numPr>
          <w:ilvl w:val="0"/>
          <w:numId w:val="38"/>
        </w:numPr>
        <w:jc w:val="both"/>
        <w:outlineLvl w:val="0"/>
        <w:rPr>
          <w:rFonts w:ascii="Arial" w:hAnsi="Arial" w:cs="Arial"/>
          <w:sz w:val="24"/>
          <w:szCs w:val="24"/>
        </w:rPr>
      </w:pPr>
      <w:bookmarkStart w:id="58" w:name="_Toc439336271"/>
      <w:bookmarkStart w:id="59" w:name="_Toc487030687"/>
      <w:bookmarkStart w:id="60" w:name="_Toc487206499"/>
      <w:r>
        <w:rPr>
          <w:rFonts w:ascii="Arial" w:hAnsi="Arial" w:cs="Arial"/>
          <w:sz w:val="24"/>
          <w:szCs w:val="24"/>
        </w:rPr>
        <w:t>Más del 80% de las escoliosis no se les conoce causa.</w:t>
      </w:r>
      <w:bookmarkEnd w:id="58"/>
      <w:bookmarkEnd w:id="59"/>
      <w:bookmarkEnd w:id="60"/>
    </w:p>
    <w:p w:rsidR="00CF7416" w:rsidRDefault="00A31734" w:rsidP="00DC5508">
      <w:pPr>
        <w:jc w:val="both"/>
        <w:outlineLvl w:val="0"/>
        <w:rPr>
          <w:rFonts w:ascii="Arial" w:hAnsi="Arial" w:cs="Arial"/>
          <w:sz w:val="24"/>
          <w:szCs w:val="24"/>
        </w:rPr>
      </w:pPr>
      <w:bookmarkStart w:id="61" w:name="_Toc439336272"/>
      <w:bookmarkStart w:id="62" w:name="_Toc487030688"/>
      <w:bookmarkStart w:id="63" w:name="_Toc487206500"/>
      <w:r w:rsidRPr="00D97A1D">
        <w:rPr>
          <w:rFonts w:ascii="Arial" w:hAnsi="Arial" w:cs="Arial"/>
          <w:sz w:val="24"/>
          <w:szCs w:val="24"/>
        </w:rPr>
        <w:t xml:space="preserve">Esta alteración pude presentarse en las diferentes etapas de desarrollo, siendo la más común en la adolescencia, debido al rápido crecimiento </w:t>
      </w:r>
      <w:proofErr w:type="spellStart"/>
      <w:r w:rsidRPr="00D97A1D">
        <w:rPr>
          <w:rFonts w:ascii="Arial" w:hAnsi="Arial" w:cs="Arial"/>
          <w:sz w:val="24"/>
          <w:szCs w:val="24"/>
        </w:rPr>
        <w:t>pubertal</w:t>
      </w:r>
      <w:proofErr w:type="spellEnd"/>
      <w:r w:rsidRPr="00D97A1D">
        <w:rPr>
          <w:rFonts w:ascii="Arial" w:hAnsi="Arial" w:cs="Arial"/>
          <w:sz w:val="24"/>
          <w:szCs w:val="24"/>
        </w:rPr>
        <w:t>.</w:t>
      </w:r>
      <w:bookmarkEnd w:id="61"/>
      <w:bookmarkEnd w:id="62"/>
      <w:bookmarkEnd w:id="63"/>
    </w:p>
    <w:p w:rsidR="00F37D40" w:rsidRPr="00DC5508" w:rsidRDefault="006D242A" w:rsidP="00F37D40">
      <w:pPr>
        <w:pStyle w:val="Prrafodelista"/>
        <w:numPr>
          <w:ilvl w:val="0"/>
          <w:numId w:val="1"/>
        </w:numPr>
        <w:jc w:val="both"/>
        <w:outlineLvl w:val="0"/>
        <w:rPr>
          <w:rFonts w:ascii="Arial" w:hAnsi="Arial" w:cs="Arial"/>
          <w:sz w:val="24"/>
          <w:szCs w:val="24"/>
        </w:rPr>
      </w:pPr>
      <w:bookmarkStart w:id="64" w:name="_Toc487206501"/>
      <w:r w:rsidRPr="00CF7416">
        <w:rPr>
          <w:rFonts w:ascii="Arial" w:hAnsi="Arial" w:cs="Arial"/>
          <w:b/>
          <w:sz w:val="24"/>
          <w:szCs w:val="24"/>
        </w:rPr>
        <w:t>CLASIFICACIÒN</w:t>
      </w:r>
      <w:bookmarkStart w:id="65" w:name="_Toc438470794"/>
      <w:bookmarkStart w:id="66" w:name="_Toc438475339"/>
      <w:bookmarkStart w:id="67" w:name="_Toc438564044"/>
      <w:bookmarkStart w:id="68" w:name="_Toc439053290"/>
      <w:bookmarkStart w:id="69" w:name="_Toc436141607"/>
      <w:bookmarkStart w:id="70" w:name="_Toc436149631"/>
      <w:bookmarkStart w:id="71" w:name="_Toc436150249"/>
      <w:bookmarkEnd w:id="64"/>
    </w:p>
    <w:p w:rsidR="00DC5508" w:rsidRPr="0095081A" w:rsidRDefault="00DC5508" w:rsidP="00C51D14">
      <w:pPr>
        <w:pStyle w:val="Prrafodelista"/>
        <w:spacing w:after="0"/>
        <w:ind w:left="1068"/>
        <w:jc w:val="both"/>
        <w:outlineLvl w:val="0"/>
        <w:rPr>
          <w:rFonts w:ascii="Arial" w:hAnsi="Arial" w:cs="Arial"/>
          <w:sz w:val="24"/>
          <w:szCs w:val="24"/>
        </w:rPr>
      </w:pPr>
    </w:p>
    <w:p w:rsidR="0095081A" w:rsidRPr="0095081A" w:rsidRDefault="0095081A" w:rsidP="00DC5508">
      <w:pPr>
        <w:pStyle w:val="Prrafodelista"/>
        <w:ind w:left="0"/>
        <w:jc w:val="both"/>
        <w:outlineLvl w:val="0"/>
        <w:rPr>
          <w:rFonts w:ascii="Arial" w:hAnsi="Arial" w:cs="Arial"/>
          <w:sz w:val="24"/>
          <w:szCs w:val="24"/>
        </w:rPr>
      </w:pPr>
      <w:bookmarkStart w:id="72" w:name="_Toc439336274"/>
      <w:bookmarkStart w:id="73" w:name="_Toc487030690"/>
      <w:bookmarkStart w:id="74" w:name="_Toc487206502"/>
      <w:r w:rsidRPr="0095081A">
        <w:rPr>
          <w:rFonts w:ascii="Arial" w:hAnsi="Arial" w:cs="Arial"/>
          <w:sz w:val="24"/>
          <w:szCs w:val="24"/>
        </w:rPr>
        <w:t>Existen varias clasificaciones de la escoliosis dentro de las que encontramos:</w:t>
      </w:r>
      <w:bookmarkEnd w:id="72"/>
      <w:bookmarkEnd w:id="73"/>
      <w:bookmarkEnd w:id="74"/>
    </w:p>
    <w:p w:rsidR="00745851" w:rsidRPr="00F37D40" w:rsidRDefault="00745851" w:rsidP="00745851">
      <w:pPr>
        <w:pStyle w:val="Prrafodelista"/>
        <w:ind w:left="360"/>
        <w:jc w:val="both"/>
        <w:outlineLvl w:val="0"/>
        <w:rPr>
          <w:rFonts w:ascii="Arial" w:hAnsi="Arial" w:cs="Arial"/>
          <w:sz w:val="24"/>
          <w:szCs w:val="24"/>
        </w:rPr>
      </w:pPr>
    </w:p>
    <w:p w:rsidR="00F37D40" w:rsidRDefault="00F37D40" w:rsidP="00F37D40">
      <w:pPr>
        <w:pStyle w:val="Prrafodelista"/>
        <w:numPr>
          <w:ilvl w:val="1"/>
          <w:numId w:val="1"/>
        </w:numPr>
        <w:jc w:val="both"/>
        <w:outlineLvl w:val="0"/>
        <w:rPr>
          <w:rFonts w:ascii="Arial" w:hAnsi="Arial" w:cs="Arial"/>
          <w:b/>
          <w:sz w:val="24"/>
          <w:szCs w:val="24"/>
        </w:rPr>
      </w:pPr>
      <w:bookmarkStart w:id="75" w:name="_Toc487206503"/>
      <w:bookmarkEnd w:id="65"/>
      <w:bookmarkEnd w:id="66"/>
      <w:bookmarkEnd w:id="67"/>
      <w:bookmarkEnd w:id="68"/>
      <w:r w:rsidRPr="00F37D40">
        <w:rPr>
          <w:rFonts w:ascii="Arial" w:hAnsi="Arial" w:cs="Arial"/>
          <w:b/>
          <w:sz w:val="24"/>
          <w:szCs w:val="24"/>
        </w:rPr>
        <w:t xml:space="preserve">Según </w:t>
      </w:r>
      <w:r w:rsidR="0095081A">
        <w:rPr>
          <w:rFonts w:ascii="Arial" w:hAnsi="Arial" w:cs="Arial"/>
          <w:b/>
          <w:sz w:val="24"/>
          <w:szCs w:val="24"/>
        </w:rPr>
        <w:t>la edad de aparición</w:t>
      </w:r>
      <w:bookmarkEnd w:id="75"/>
      <w:r w:rsidR="0095081A">
        <w:rPr>
          <w:rFonts w:ascii="Arial" w:hAnsi="Arial" w:cs="Arial"/>
          <w:b/>
          <w:sz w:val="24"/>
          <w:szCs w:val="24"/>
        </w:rPr>
        <w:t xml:space="preserve"> </w:t>
      </w:r>
    </w:p>
    <w:p w:rsidR="00BF5EAE" w:rsidRDefault="00BF5EAE" w:rsidP="00BF5EAE">
      <w:pPr>
        <w:pStyle w:val="Prrafodelista"/>
        <w:ind w:left="792"/>
        <w:jc w:val="both"/>
        <w:outlineLvl w:val="0"/>
        <w:rPr>
          <w:rFonts w:ascii="Arial" w:hAnsi="Arial" w:cs="Arial"/>
          <w:b/>
          <w:sz w:val="24"/>
          <w:szCs w:val="24"/>
        </w:rPr>
      </w:pPr>
    </w:p>
    <w:p w:rsidR="001E49AA" w:rsidRDefault="0095081A" w:rsidP="0095081A">
      <w:pPr>
        <w:pStyle w:val="Prrafodelista"/>
        <w:numPr>
          <w:ilvl w:val="0"/>
          <w:numId w:val="27"/>
        </w:numPr>
        <w:jc w:val="both"/>
        <w:outlineLvl w:val="0"/>
        <w:rPr>
          <w:rFonts w:ascii="Arial" w:hAnsi="Arial" w:cs="Arial"/>
          <w:sz w:val="24"/>
          <w:szCs w:val="24"/>
        </w:rPr>
      </w:pPr>
      <w:bookmarkStart w:id="76" w:name="_Toc439336276"/>
      <w:bookmarkStart w:id="77" w:name="_Toc487030692"/>
      <w:bookmarkStart w:id="78" w:name="_Toc487206504"/>
      <w:r>
        <w:rPr>
          <w:rFonts w:ascii="Arial" w:hAnsi="Arial" w:cs="Arial"/>
          <w:b/>
          <w:i/>
          <w:sz w:val="24"/>
          <w:szCs w:val="24"/>
        </w:rPr>
        <w:t xml:space="preserve">Escoliosis infantil: </w:t>
      </w:r>
      <w:r>
        <w:rPr>
          <w:rFonts w:ascii="Arial" w:hAnsi="Arial" w:cs="Arial"/>
          <w:sz w:val="24"/>
          <w:szCs w:val="24"/>
        </w:rPr>
        <w:t>antes de los 3 años. Pueden llegar a ser muy graves</w:t>
      </w:r>
      <w:bookmarkEnd w:id="76"/>
      <w:bookmarkEnd w:id="77"/>
      <w:bookmarkEnd w:id="78"/>
    </w:p>
    <w:p w:rsidR="0095081A" w:rsidRDefault="0095081A" w:rsidP="0095081A">
      <w:pPr>
        <w:pStyle w:val="Prrafodelista"/>
        <w:numPr>
          <w:ilvl w:val="0"/>
          <w:numId w:val="27"/>
        </w:numPr>
        <w:jc w:val="both"/>
        <w:outlineLvl w:val="0"/>
        <w:rPr>
          <w:rFonts w:ascii="Arial" w:hAnsi="Arial" w:cs="Arial"/>
          <w:sz w:val="24"/>
          <w:szCs w:val="24"/>
        </w:rPr>
      </w:pPr>
      <w:bookmarkStart w:id="79" w:name="_Toc439336277"/>
      <w:bookmarkStart w:id="80" w:name="_Toc487030693"/>
      <w:bookmarkStart w:id="81" w:name="_Toc487206505"/>
      <w:r>
        <w:rPr>
          <w:rFonts w:ascii="Arial" w:hAnsi="Arial" w:cs="Arial"/>
          <w:b/>
          <w:i/>
          <w:sz w:val="24"/>
          <w:szCs w:val="24"/>
        </w:rPr>
        <w:t>Escoliosis juvenil:</w:t>
      </w:r>
      <w:r>
        <w:rPr>
          <w:rFonts w:ascii="Arial" w:hAnsi="Arial" w:cs="Arial"/>
          <w:sz w:val="24"/>
          <w:szCs w:val="24"/>
        </w:rPr>
        <w:t xml:space="preserve"> entre los 4 y los 9 años</w:t>
      </w:r>
      <w:bookmarkEnd w:id="79"/>
      <w:bookmarkEnd w:id="80"/>
      <w:bookmarkEnd w:id="81"/>
    </w:p>
    <w:p w:rsidR="0095081A" w:rsidRDefault="0095081A" w:rsidP="0095081A">
      <w:pPr>
        <w:pStyle w:val="Prrafodelista"/>
        <w:numPr>
          <w:ilvl w:val="0"/>
          <w:numId w:val="27"/>
        </w:numPr>
        <w:jc w:val="both"/>
        <w:outlineLvl w:val="0"/>
        <w:rPr>
          <w:rFonts w:ascii="Arial" w:hAnsi="Arial" w:cs="Arial"/>
          <w:sz w:val="24"/>
          <w:szCs w:val="24"/>
        </w:rPr>
      </w:pPr>
      <w:bookmarkStart w:id="82" w:name="_Toc439336278"/>
      <w:bookmarkStart w:id="83" w:name="_Toc487030694"/>
      <w:bookmarkStart w:id="84" w:name="_Toc487206506"/>
      <w:r>
        <w:rPr>
          <w:rFonts w:ascii="Arial" w:hAnsi="Arial" w:cs="Arial"/>
          <w:b/>
          <w:i/>
          <w:sz w:val="24"/>
          <w:szCs w:val="24"/>
        </w:rPr>
        <w:t>Escoliosis del adolescente:</w:t>
      </w:r>
      <w:r>
        <w:rPr>
          <w:rFonts w:ascii="Arial" w:hAnsi="Arial" w:cs="Arial"/>
          <w:sz w:val="24"/>
          <w:szCs w:val="24"/>
        </w:rPr>
        <w:t xml:space="preserve"> entre los 10 años y la madurez esquelética.</w:t>
      </w:r>
      <w:bookmarkEnd w:id="82"/>
      <w:bookmarkEnd w:id="83"/>
      <w:bookmarkEnd w:id="84"/>
    </w:p>
    <w:p w:rsidR="0095081A" w:rsidRDefault="0095081A" w:rsidP="0095081A">
      <w:pPr>
        <w:pStyle w:val="Prrafodelista"/>
        <w:ind w:left="1512"/>
        <w:jc w:val="both"/>
        <w:outlineLvl w:val="0"/>
        <w:rPr>
          <w:rFonts w:ascii="Arial" w:hAnsi="Arial" w:cs="Arial"/>
          <w:sz w:val="24"/>
          <w:szCs w:val="24"/>
        </w:rPr>
      </w:pPr>
    </w:p>
    <w:p w:rsidR="0095081A" w:rsidRDefault="0095081A" w:rsidP="0095081A">
      <w:pPr>
        <w:pStyle w:val="Prrafodelista"/>
        <w:numPr>
          <w:ilvl w:val="1"/>
          <w:numId w:val="1"/>
        </w:numPr>
        <w:jc w:val="both"/>
        <w:outlineLvl w:val="0"/>
        <w:rPr>
          <w:rFonts w:ascii="Arial" w:hAnsi="Arial" w:cs="Arial"/>
          <w:b/>
          <w:sz w:val="24"/>
          <w:szCs w:val="24"/>
        </w:rPr>
      </w:pPr>
      <w:bookmarkStart w:id="85" w:name="_Toc487206507"/>
      <w:r w:rsidRPr="0095081A">
        <w:rPr>
          <w:rFonts w:ascii="Arial" w:hAnsi="Arial" w:cs="Arial"/>
          <w:b/>
          <w:sz w:val="24"/>
          <w:szCs w:val="24"/>
        </w:rPr>
        <w:t>Según el inicio de la deformidad:</w:t>
      </w:r>
      <w:bookmarkEnd w:id="85"/>
    </w:p>
    <w:p w:rsidR="00C51D14" w:rsidRDefault="00C51D14" w:rsidP="00C51D14">
      <w:pPr>
        <w:pStyle w:val="Prrafodelista"/>
        <w:ind w:left="792"/>
        <w:jc w:val="both"/>
        <w:outlineLvl w:val="0"/>
        <w:rPr>
          <w:rFonts w:ascii="Arial" w:hAnsi="Arial" w:cs="Arial"/>
          <w:b/>
          <w:sz w:val="24"/>
          <w:szCs w:val="24"/>
        </w:rPr>
      </w:pPr>
    </w:p>
    <w:p w:rsidR="0095081A" w:rsidRPr="0095081A" w:rsidRDefault="0095081A" w:rsidP="0095081A">
      <w:pPr>
        <w:pStyle w:val="Prrafodelista"/>
        <w:numPr>
          <w:ilvl w:val="0"/>
          <w:numId w:val="40"/>
        </w:numPr>
        <w:jc w:val="both"/>
        <w:outlineLvl w:val="0"/>
        <w:rPr>
          <w:rFonts w:ascii="Arial" w:hAnsi="Arial" w:cs="Arial"/>
          <w:b/>
          <w:sz w:val="24"/>
          <w:szCs w:val="24"/>
        </w:rPr>
      </w:pPr>
      <w:bookmarkStart w:id="86" w:name="_Toc439336280"/>
      <w:bookmarkStart w:id="87" w:name="_Toc487030696"/>
      <w:bookmarkStart w:id="88" w:name="_Toc487206508"/>
      <w:r w:rsidRPr="0095081A">
        <w:rPr>
          <w:rFonts w:ascii="Arial" w:hAnsi="Arial" w:cs="Arial"/>
          <w:b/>
          <w:i/>
          <w:sz w:val="24"/>
          <w:szCs w:val="24"/>
        </w:rPr>
        <w:t>Inicio precoz:</w:t>
      </w:r>
      <w:r>
        <w:rPr>
          <w:rFonts w:ascii="Arial" w:hAnsi="Arial" w:cs="Arial"/>
          <w:b/>
          <w:sz w:val="24"/>
          <w:szCs w:val="24"/>
        </w:rPr>
        <w:t xml:space="preserve"> </w:t>
      </w:r>
      <w:r w:rsidRPr="0095081A">
        <w:rPr>
          <w:rFonts w:ascii="Arial" w:hAnsi="Arial" w:cs="Arial"/>
          <w:sz w:val="24"/>
          <w:szCs w:val="24"/>
        </w:rPr>
        <w:t>inicio antes de los 5 años. Pueden significar una enfermedad muy grave.</w:t>
      </w:r>
      <w:bookmarkEnd w:id="86"/>
      <w:bookmarkEnd w:id="87"/>
      <w:bookmarkEnd w:id="88"/>
    </w:p>
    <w:p w:rsidR="0095081A" w:rsidRPr="0095081A" w:rsidRDefault="0095081A" w:rsidP="0095081A">
      <w:pPr>
        <w:pStyle w:val="Prrafodelista"/>
        <w:numPr>
          <w:ilvl w:val="0"/>
          <w:numId w:val="40"/>
        </w:numPr>
        <w:jc w:val="both"/>
        <w:outlineLvl w:val="0"/>
        <w:rPr>
          <w:rFonts w:ascii="Arial" w:hAnsi="Arial" w:cs="Arial"/>
          <w:b/>
          <w:sz w:val="24"/>
          <w:szCs w:val="24"/>
        </w:rPr>
      </w:pPr>
      <w:bookmarkStart w:id="89" w:name="_Toc439336281"/>
      <w:bookmarkStart w:id="90" w:name="_Toc487030697"/>
      <w:bookmarkStart w:id="91" w:name="_Toc487206509"/>
      <w:r>
        <w:rPr>
          <w:rFonts w:ascii="Arial" w:hAnsi="Arial" w:cs="Arial"/>
          <w:b/>
          <w:i/>
          <w:sz w:val="24"/>
          <w:szCs w:val="24"/>
        </w:rPr>
        <w:t>Inicio tardío:</w:t>
      </w:r>
      <w:r>
        <w:rPr>
          <w:rFonts w:ascii="Arial" w:hAnsi="Arial" w:cs="Arial"/>
          <w:b/>
          <w:sz w:val="24"/>
          <w:szCs w:val="24"/>
        </w:rPr>
        <w:t xml:space="preserve"> </w:t>
      </w:r>
      <w:r>
        <w:rPr>
          <w:rFonts w:ascii="Arial" w:hAnsi="Arial" w:cs="Arial"/>
          <w:sz w:val="24"/>
          <w:szCs w:val="24"/>
        </w:rPr>
        <w:t>inicio después de los 5 años. Generalmente solo será problemas estéticos.</w:t>
      </w:r>
      <w:bookmarkEnd w:id="89"/>
      <w:bookmarkEnd w:id="90"/>
      <w:bookmarkEnd w:id="91"/>
    </w:p>
    <w:p w:rsidR="0095081A" w:rsidRDefault="0095081A" w:rsidP="0095081A">
      <w:pPr>
        <w:pStyle w:val="Prrafodelista"/>
        <w:ind w:left="1512"/>
        <w:jc w:val="both"/>
        <w:outlineLvl w:val="0"/>
        <w:rPr>
          <w:rFonts w:ascii="Arial" w:hAnsi="Arial" w:cs="Arial"/>
          <w:b/>
          <w:sz w:val="24"/>
          <w:szCs w:val="24"/>
        </w:rPr>
      </w:pPr>
    </w:p>
    <w:p w:rsidR="0095081A" w:rsidRDefault="0095081A" w:rsidP="0095081A">
      <w:pPr>
        <w:pStyle w:val="Prrafodelista"/>
        <w:numPr>
          <w:ilvl w:val="1"/>
          <w:numId w:val="1"/>
        </w:numPr>
        <w:jc w:val="both"/>
        <w:outlineLvl w:val="0"/>
        <w:rPr>
          <w:rFonts w:ascii="Arial" w:hAnsi="Arial" w:cs="Arial"/>
          <w:b/>
          <w:sz w:val="24"/>
          <w:szCs w:val="24"/>
        </w:rPr>
      </w:pPr>
      <w:bookmarkStart w:id="92" w:name="_Toc487206510"/>
      <w:r>
        <w:rPr>
          <w:rFonts w:ascii="Arial" w:hAnsi="Arial" w:cs="Arial"/>
          <w:b/>
          <w:sz w:val="24"/>
          <w:szCs w:val="24"/>
        </w:rPr>
        <w:t>Según la localización:</w:t>
      </w:r>
      <w:bookmarkEnd w:id="92"/>
    </w:p>
    <w:p w:rsidR="00C51D14" w:rsidRDefault="00C51D14" w:rsidP="00C51D14">
      <w:pPr>
        <w:pStyle w:val="Prrafodelista"/>
        <w:ind w:left="792"/>
        <w:jc w:val="both"/>
        <w:outlineLvl w:val="0"/>
        <w:rPr>
          <w:rFonts w:ascii="Arial" w:hAnsi="Arial" w:cs="Arial"/>
          <w:b/>
          <w:sz w:val="24"/>
          <w:szCs w:val="24"/>
        </w:rPr>
      </w:pPr>
    </w:p>
    <w:p w:rsidR="0095081A" w:rsidRPr="00D104D2" w:rsidRDefault="0095081A" w:rsidP="0095081A">
      <w:pPr>
        <w:pStyle w:val="Prrafodelista"/>
        <w:numPr>
          <w:ilvl w:val="0"/>
          <w:numId w:val="41"/>
        </w:numPr>
        <w:jc w:val="both"/>
        <w:outlineLvl w:val="0"/>
        <w:rPr>
          <w:rFonts w:ascii="Arial" w:hAnsi="Arial" w:cs="Arial"/>
          <w:b/>
          <w:i/>
          <w:sz w:val="24"/>
          <w:szCs w:val="24"/>
        </w:rPr>
      </w:pPr>
      <w:bookmarkStart w:id="93" w:name="_Toc439336283"/>
      <w:bookmarkStart w:id="94" w:name="_Toc487030699"/>
      <w:bookmarkStart w:id="95" w:name="_Toc487206511"/>
      <w:r w:rsidRPr="0095081A">
        <w:rPr>
          <w:rFonts w:ascii="Arial" w:hAnsi="Arial" w:cs="Arial"/>
          <w:b/>
          <w:i/>
          <w:sz w:val="24"/>
          <w:szCs w:val="24"/>
        </w:rPr>
        <w:t>Cervicales:</w:t>
      </w:r>
      <w:r w:rsidR="00D104D2">
        <w:rPr>
          <w:rFonts w:ascii="Arial" w:hAnsi="Arial" w:cs="Arial"/>
          <w:b/>
          <w:i/>
          <w:sz w:val="24"/>
          <w:szCs w:val="24"/>
        </w:rPr>
        <w:t xml:space="preserve"> </w:t>
      </w:r>
      <w:r w:rsidR="00D104D2">
        <w:rPr>
          <w:rFonts w:ascii="Arial" w:hAnsi="Arial" w:cs="Arial"/>
          <w:sz w:val="24"/>
          <w:szCs w:val="24"/>
        </w:rPr>
        <w:t>el vértice de la deformidad esta entre C1 y C6.</w:t>
      </w:r>
      <w:bookmarkEnd w:id="93"/>
      <w:bookmarkEnd w:id="94"/>
      <w:bookmarkEnd w:id="95"/>
    </w:p>
    <w:p w:rsidR="00D104D2" w:rsidRPr="00D104D2" w:rsidRDefault="00D104D2" w:rsidP="0095081A">
      <w:pPr>
        <w:pStyle w:val="Prrafodelista"/>
        <w:numPr>
          <w:ilvl w:val="0"/>
          <w:numId w:val="41"/>
        </w:numPr>
        <w:jc w:val="both"/>
        <w:outlineLvl w:val="0"/>
        <w:rPr>
          <w:rFonts w:ascii="Arial" w:hAnsi="Arial" w:cs="Arial"/>
          <w:b/>
          <w:i/>
          <w:sz w:val="24"/>
          <w:szCs w:val="24"/>
        </w:rPr>
      </w:pPr>
      <w:bookmarkStart w:id="96" w:name="_Toc439336284"/>
      <w:bookmarkStart w:id="97" w:name="_Toc487030700"/>
      <w:bookmarkStart w:id="98" w:name="_Toc487206512"/>
      <w:proofErr w:type="spellStart"/>
      <w:r>
        <w:rPr>
          <w:rFonts w:ascii="Arial" w:hAnsi="Arial" w:cs="Arial"/>
          <w:b/>
          <w:i/>
          <w:sz w:val="24"/>
          <w:szCs w:val="24"/>
        </w:rPr>
        <w:t>Cervico</w:t>
      </w:r>
      <w:proofErr w:type="spellEnd"/>
      <w:r>
        <w:rPr>
          <w:rFonts w:ascii="Arial" w:hAnsi="Arial" w:cs="Arial"/>
          <w:b/>
          <w:i/>
          <w:sz w:val="24"/>
          <w:szCs w:val="24"/>
        </w:rPr>
        <w:t xml:space="preserve">-torácicas: </w:t>
      </w:r>
      <w:r>
        <w:rPr>
          <w:rFonts w:ascii="Arial" w:hAnsi="Arial" w:cs="Arial"/>
          <w:sz w:val="24"/>
          <w:szCs w:val="24"/>
        </w:rPr>
        <w:t xml:space="preserve">el vértice se </w:t>
      </w:r>
      <w:proofErr w:type="spellStart"/>
      <w:r>
        <w:rPr>
          <w:rFonts w:ascii="Arial" w:hAnsi="Arial" w:cs="Arial"/>
          <w:sz w:val="24"/>
          <w:szCs w:val="24"/>
        </w:rPr>
        <w:t>situa</w:t>
      </w:r>
      <w:proofErr w:type="spellEnd"/>
      <w:r>
        <w:rPr>
          <w:rFonts w:ascii="Arial" w:hAnsi="Arial" w:cs="Arial"/>
          <w:sz w:val="24"/>
          <w:szCs w:val="24"/>
        </w:rPr>
        <w:t xml:space="preserve"> entre C7 y T1. Grave perjuicio estético por desviación de la cabeza.</w:t>
      </w:r>
      <w:bookmarkEnd w:id="96"/>
      <w:bookmarkEnd w:id="97"/>
      <w:bookmarkEnd w:id="98"/>
    </w:p>
    <w:p w:rsidR="00D104D2" w:rsidRPr="00D104D2" w:rsidRDefault="00D104D2" w:rsidP="0095081A">
      <w:pPr>
        <w:pStyle w:val="Prrafodelista"/>
        <w:numPr>
          <w:ilvl w:val="0"/>
          <w:numId w:val="41"/>
        </w:numPr>
        <w:jc w:val="both"/>
        <w:outlineLvl w:val="0"/>
        <w:rPr>
          <w:rFonts w:ascii="Arial" w:hAnsi="Arial" w:cs="Arial"/>
          <w:b/>
          <w:i/>
          <w:sz w:val="24"/>
          <w:szCs w:val="24"/>
        </w:rPr>
      </w:pPr>
      <w:bookmarkStart w:id="99" w:name="_Toc439336285"/>
      <w:bookmarkStart w:id="100" w:name="_Toc487030701"/>
      <w:bookmarkStart w:id="101" w:name="_Toc487206513"/>
      <w:r>
        <w:rPr>
          <w:rFonts w:ascii="Arial" w:hAnsi="Arial" w:cs="Arial"/>
          <w:b/>
          <w:i/>
          <w:sz w:val="24"/>
          <w:szCs w:val="24"/>
        </w:rPr>
        <w:lastRenderedPageBreak/>
        <w:t xml:space="preserve">Torácicas: </w:t>
      </w:r>
      <w:r>
        <w:rPr>
          <w:rFonts w:ascii="Arial" w:hAnsi="Arial" w:cs="Arial"/>
          <w:sz w:val="24"/>
          <w:szCs w:val="24"/>
        </w:rPr>
        <w:t>vértice entre T2 y T12. Mayor riesgo respiratorio. Convexidad derecha generalmente.</w:t>
      </w:r>
      <w:bookmarkEnd w:id="99"/>
      <w:bookmarkEnd w:id="100"/>
      <w:bookmarkEnd w:id="101"/>
    </w:p>
    <w:p w:rsidR="00D104D2" w:rsidRPr="00D104D2" w:rsidRDefault="00D104D2" w:rsidP="0095081A">
      <w:pPr>
        <w:pStyle w:val="Prrafodelista"/>
        <w:numPr>
          <w:ilvl w:val="0"/>
          <w:numId w:val="41"/>
        </w:numPr>
        <w:jc w:val="both"/>
        <w:outlineLvl w:val="0"/>
        <w:rPr>
          <w:rFonts w:ascii="Arial" w:hAnsi="Arial" w:cs="Arial"/>
          <w:b/>
          <w:i/>
          <w:sz w:val="24"/>
          <w:szCs w:val="24"/>
        </w:rPr>
      </w:pPr>
      <w:bookmarkStart w:id="102" w:name="_Toc439336286"/>
      <w:bookmarkStart w:id="103" w:name="_Toc487030702"/>
      <w:bookmarkStart w:id="104" w:name="_Toc487206514"/>
      <w:r>
        <w:rPr>
          <w:rFonts w:ascii="Arial" w:hAnsi="Arial" w:cs="Arial"/>
          <w:b/>
          <w:i/>
          <w:sz w:val="24"/>
          <w:szCs w:val="24"/>
        </w:rPr>
        <w:t xml:space="preserve">Torácico-lumbares: </w:t>
      </w:r>
      <w:r>
        <w:rPr>
          <w:rFonts w:ascii="Arial" w:hAnsi="Arial" w:cs="Arial"/>
          <w:sz w:val="24"/>
          <w:szCs w:val="24"/>
        </w:rPr>
        <w:t xml:space="preserve">entre T12 y L1. Son evolutivas. </w:t>
      </w:r>
      <w:proofErr w:type="spellStart"/>
      <w:r>
        <w:rPr>
          <w:rFonts w:ascii="Arial" w:hAnsi="Arial" w:cs="Arial"/>
          <w:sz w:val="24"/>
          <w:szCs w:val="24"/>
        </w:rPr>
        <w:t>Mas</w:t>
      </w:r>
      <w:proofErr w:type="spellEnd"/>
      <w:r>
        <w:rPr>
          <w:rFonts w:ascii="Arial" w:hAnsi="Arial" w:cs="Arial"/>
          <w:sz w:val="24"/>
          <w:szCs w:val="24"/>
        </w:rPr>
        <w:t xml:space="preserve"> frecuentes de convexidad izquierda.</w:t>
      </w:r>
      <w:bookmarkEnd w:id="102"/>
      <w:bookmarkEnd w:id="103"/>
      <w:bookmarkEnd w:id="104"/>
    </w:p>
    <w:p w:rsidR="00D104D2" w:rsidRPr="00D104D2" w:rsidRDefault="00D104D2" w:rsidP="0095081A">
      <w:pPr>
        <w:pStyle w:val="Prrafodelista"/>
        <w:numPr>
          <w:ilvl w:val="0"/>
          <w:numId w:val="41"/>
        </w:numPr>
        <w:jc w:val="both"/>
        <w:outlineLvl w:val="0"/>
        <w:rPr>
          <w:rFonts w:ascii="Arial" w:hAnsi="Arial" w:cs="Arial"/>
          <w:b/>
          <w:i/>
          <w:sz w:val="24"/>
          <w:szCs w:val="24"/>
        </w:rPr>
      </w:pPr>
      <w:bookmarkStart w:id="105" w:name="_Toc439336287"/>
      <w:bookmarkStart w:id="106" w:name="_Toc487030703"/>
      <w:bookmarkStart w:id="107" w:name="_Toc487206515"/>
      <w:r>
        <w:rPr>
          <w:rFonts w:ascii="Arial" w:hAnsi="Arial" w:cs="Arial"/>
          <w:b/>
          <w:i/>
          <w:sz w:val="24"/>
          <w:szCs w:val="24"/>
        </w:rPr>
        <w:t xml:space="preserve">Lumbares: </w:t>
      </w:r>
      <w:r>
        <w:rPr>
          <w:rFonts w:ascii="Arial" w:hAnsi="Arial" w:cs="Arial"/>
          <w:sz w:val="24"/>
          <w:szCs w:val="24"/>
        </w:rPr>
        <w:t>entre L2 y L4. Riesgo de dolor en la edad adulta. Suelen ser de convexidad izquierda.</w:t>
      </w:r>
      <w:bookmarkEnd w:id="105"/>
      <w:bookmarkEnd w:id="106"/>
      <w:bookmarkEnd w:id="107"/>
    </w:p>
    <w:p w:rsidR="00D104D2" w:rsidRDefault="00D104D2" w:rsidP="0095081A">
      <w:pPr>
        <w:pStyle w:val="Prrafodelista"/>
        <w:numPr>
          <w:ilvl w:val="0"/>
          <w:numId w:val="41"/>
        </w:numPr>
        <w:jc w:val="both"/>
        <w:outlineLvl w:val="0"/>
        <w:rPr>
          <w:rFonts w:ascii="Arial" w:hAnsi="Arial" w:cs="Arial"/>
          <w:b/>
          <w:i/>
          <w:sz w:val="24"/>
          <w:szCs w:val="24"/>
        </w:rPr>
      </w:pPr>
      <w:bookmarkStart w:id="108" w:name="_Toc439336288"/>
      <w:bookmarkStart w:id="109" w:name="_Toc487030704"/>
      <w:bookmarkStart w:id="110" w:name="_Toc487206516"/>
      <w:r>
        <w:rPr>
          <w:rFonts w:ascii="Arial" w:hAnsi="Arial" w:cs="Arial"/>
          <w:b/>
          <w:i/>
          <w:sz w:val="24"/>
          <w:szCs w:val="24"/>
        </w:rPr>
        <w:t xml:space="preserve">Otras curvas </w:t>
      </w:r>
      <w:r w:rsidR="00515162">
        <w:rPr>
          <w:rFonts w:ascii="Arial" w:hAnsi="Arial" w:cs="Arial"/>
          <w:b/>
          <w:i/>
          <w:sz w:val="24"/>
          <w:szCs w:val="24"/>
        </w:rPr>
        <w:t>combinadas</w:t>
      </w:r>
      <w:r>
        <w:rPr>
          <w:rFonts w:ascii="Arial" w:hAnsi="Arial" w:cs="Arial"/>
          <w:b/>
          <w:i/>
          <w:sz w:val="24"/>
          <w:szCs w:val="24"/>
        </w:rPr>
        <w:t>.</w:t>
      </w:r>
      <w:bookmarkEnd w:id="108"/>
      <w:bookmarkEnd w:id="109"/>
      <w:bookmarkEnd w:id="110"/>
    </w:p>
    <w:p w:rsidR="00515162" w:rsidRDefault="00515162" w:rsidP="00515162">
      <w:pPr>
        <w:pStyle w:val="Prrafodelista"/>
        <w:ind w:left="1512"/>
        <w:jc w:val="both"/>
        <w:outlineLvl w:val="0"/>
        <w:rPr>
          <w:rFonts w:ascii="Arial" w:hAnsi="Arial" w:cs="Arial"/>
          <w:b/>
          <w:i/>
          <w:sz w:val="24"/>
          <w:szCs w:val="24"/>
        </w:rPr>
      </w:pPr>
    </w:p>
    <w:p w:rsidR="00D104D2" w:rsidRPr="00C51D14" w:rsidRDefault="00515162" w:rsidP="00D104D2">
      <w:pPr>
        <w:pStyle w:val="Prrafodelista"/>
        <w:numPr>
          <w:ilvl w:val="1"/>
          <w:numId w:val="1"/>
        </w:numPr>
        <w:jc w:val="both"/>
        <w:outlineLvl w:val="0"/>
        <w:rPr>
          <w:rFonts w:ascii="Arial" w:hAnsi="Arial" w:cs="Arial"/>
          <w:b/>
          <w:i/>
          <w:sz w:val="24"/>
          <w:szCs w:val="24"/>
        </w:rPr>
      </w:pPr>
      <w:bookmarkStart w:id="111" w:name="_Toc487206517"/>
      <w:r>
        <w:rPr>
          <w:rFonts w:ascii="Arial" w:hAnsi="Arial" w:cs="Arial"/>
          <w:b/>
          <w:sz w:val="24"/>
          <w:szCs w:val="24"/>
        </w:rPr>
        <w:t>Según el grupo de escoliosis</w:t>
      </w:r>
      <w:bookmarkEnd w:id="111"/>
    </w:p>
    <w:p w:rsidR="00C51D14" w:rsidRPr="00515162" w:rsidRDefault="00C51D14" w:rsidP="00C51D14">
      <w:pPr>
        <w:pStyle w:val="Prrafodelista"/>
        <w:ind w:left="792"/>
        <w:jc w:val="both"/>
        <w:outlineLvl w:val="0"/>
        <w:rPr>
          <w:rFonts w:ascii="Arial" w:hAnsi="Arial" w:cs="Arial"/>
          <w:b/>
          <w:i/>
          <w:sz w:val="24"/>
          <w:szCs w:val="24"/>
        </w:rPr>
      </w:pPr>
    </w:p>
    <w:p w:rsidR="00515162" w:rsidRDefault="00515162" w:rsidP="00515162">
      <w:pPr>
        <w:pStyle w:val="Prrafodelista"/>
        <w:numPr>
          <w:ilvl w:val="2"/>
          <w:numId w:val="1"/>
        </w:numPr>
        <w:jc w:val="both"/>
        <w:outlineLvl w:val="0"/>
        <w:rPr>
          <w:rFonts w:ascii="Arial" w:hAnsi="Arial" w:cs="Arial"/>
          <w:b/>
          <w:i/>
          <w:sz w:val="24"/>
          <w:szCs w:val="24"/>
        </w:rPr>
      </w:pPr>
      <w:bookmarkStart w:id="112" w:name="_Toc487206518"/>
      <w:r>
        <w:rPr>
          <w:rFonts w:ascii="Arial" w:hAnsi="Arial" w:cs="Arial"/>
          <w:b/>
          <w:i/>
          <w:sz w:val="24"/>
          <w:szCs w:val="24"/>
        </w:rPr>
        <w:t>Escoliosis no idiopática</w:t>
      </w:r>
      <w:bookmarkEnd w:id="112"/>
    </w:p>
    <w:p w:rsidR="00C51D14" w:rsidRDefault="00C51D14" w:rsidP="00C51D14">
      <w:pPr>
        <w:pStyle w:val="Prrafodelista"/>
        <w:ind w:left="1224"/>
        <w:jc w:val="both"/>
        <w:outlineLvl w:val="0"/>
        <w:rPr>
          <w:rFonts w:ascii="Arial" w:hAnsi="Arial" w:cs="Arial"/>
          <w:b/>
          <w:i/>
          <w:sz w:val="24"/>
          <w:szCs w:val="24"/>
        </w:rPr>
      </w:pPr>
    </w:p>
    <w:p w:rsidR="00515162" w:rsidRPr="00515162" w:rsidRDefault="00515162" w:rsidP="00515162">
      <w:pPr>
        <w:pStyle w:val="Prrafodelista"/>
        <w:numPr>
          <w:ilvl w:val="0"/>
          <w:numId w:val="42"/>
        </w:numPr>
        <w:jc w:val="both"/>
        <w:outlineLvl w:val="0"/>
        <w:rPr>
          <w:rFonts w:ascii="Arial" w:hAnsi="Arial" w:cs="Arial"/>
          <w:b/>
          <w:i/>
          <w:sz w:val="24"/>
          <w:szCs w:val="24"/>
        </w:rPr>
      </w:pPr>
      <w:bookmarkStart w:id="113" w:name="_Toc439336291"/>
      <w:bookmarkStart w:id="114" w:name="_Toc487030707"/>
      <w:bookmarkStart w:id="115" w:name="_Toc487206519"/>
      <w:r>
        <w:rPr>
          <w:rFonts w:ascii="Arial" w:hAnsi="Arial" w:cs="Arial"/>
          <w:b/>
          <w:i/>
          <w:sz w:val="24"/>
          <w:szCs w:val="24"/>
        </w:rPr>
        <w:t xml:space="preserve">Escoliosis congénita: </w:t>
      </w:r>
      <w:r>
        <w:rPr>
          <w:rFonts w:ascii="Arial" w:hAnsi="Arial" w:cs="Arial"/>
          <w:sz w:val="24"/>
          <w:szCs w:val="24"/>
        </w:rPr>
        <w:t>causada por malformaciones vertebrales. Puede que no sea clínicamente evidente en el nacimiento pero se desarrolla hasta la adolescencia.</w:t>
      </w:r>
      <w:bookmarkEnd w:id="113"/>
      <w:bookmarkEnd w:id="114"/>
      <w:bookmarkEnd w:id="115"/>
    </w:p>
    <w:p w:rsidR="00515162" w:rsidRPr="00515162" w:rsidRDefault="00515162" w:rsidP="00515162">
      <w:pPr>
        <w:pStyle w:val="Prrafodelista"/>
        <w:numPr>
          <w:ilvl w:val="0"/>
          <w:numId w:val="42"/>
        </w:numPr>
        <w:jc w:val="both"/>
        <w:outlineLvl w:val="0"/>
        <w:rPr>
          <w:rFonts w:ascii="Arial" w:hAnsi="Arial" w:cs="Arial"/>
          <w:b/>
          <w:i/>
          <w:sz w:val="24"/>
          <w:szCs w:val="24"/>
        </w:rPr>
      </w:pPr>
      <w:bookmarkStart w:id="116" w:name="_Toc439336292"/>
      <w:bookmarkStart w:id="117" w:name="_Toc487030708"/>
      <w:bookmarkStart w:id="118" w:name="_Toc487206520"/>
      <w:r>
        <w:rPr>
          <w:rFonts w:ascii="Arial" w:hAnsi="Arial" w:cs="Arial"/>
          <w:b/>
          <w:i/>
          <w:sz w:val="24"/>
          <w:szCs w:val="24"/>
        </w:rPr>
        <w:t xml:space="preserve">Escoliosis neuromuscular: </w:t>
      </w:r>
      <w:r>
        <w:rPr>
          <w:rFonts w:ascii="Arial" w:hAnsi="Arial" w:cs="Arial"/>
          <w:sz w:val="24"/>
          <w:szCs w:val="24"/>
        </w:rPr>
        <w:t xml:space="preserve">es causada por insuficiencia activa de los músculos estabilizadores de columna, como en </w:t>
      </w:r>
      <w:proofErr w:type="spellStart"/>
      <w:r>
        <w:rPr>
          <w:rFonts w:ascii="Arial" w:hAnsi="Arial" w:cs="Arial"/>
          <w:sz w:val="24"/>
          <w:szCs w:val="24"/>
        </w:rPr>
        <w:t>paralisis</w:t>
      </w:r>
      <w:proofErr w:type="spellEnd"/>
      <w:r>
        <w:rPr>
          <w:rFonts w:ascii="Arial" w:hAnsi="Arial" w:cs="Arial"/>
          <w:sz w:val="24"/>
          <w:szCs w:val="24"/>
        </w:rPr>
        <w:t xml:space="preserve"> cerebral, espina bífida, distrofias musculares o lesiones de medula espinal.</w:t>
      </w:r>
      <w:bookmarkEnd w:id="116"/>
      <w:bookmarkEnd w:id="117"/>
      <w:bookmarkEnd w:id="118"/>
    </w:p>
    <w:p w:rsidR="00515162" w:rsidRPr="00C51D14" w:rsidRDefault="00515162" w:rsidP="00515162">
      <w:pPr>
        <w:pStyle w:val="Prrafodelista"/>
        <w:numPr>
          <w:ilvl w:val="0"/>
          <w:numId w:val="42"/>
        </w:numPr>
        <w:jc w:val="both"/>
        <w:outlineLvl w:val="0"/>
        <w:rPr>
          <w:rFonts w:ascii="Arial" w:hAnsi="Arial" w:cs="Arial"/>
          <w:b/>
          <w:i/>
          <w:sz w:val="24"/>
          <w:szCs w:val="24"/>
        </w:rPr>
      </w:pPr>
      <w:bookmarkStart w:id="119" w:name="_Toc439336293"/>
      <w:bookmarkStart w:id="120" w:name="_Toc487030709"/>
      <w:bookmarkStart w:id="121" w:name="_Toc487206521"/>
      <w:r>
        <w:rPr>
          <w:rFonts w:ascii="Arial" w:hAnsi="Arial" w:cs="Arial"/>
          <w:b/>
          <w:i/>
          <w:sz w:val="24"/>
          <w:szCs w:val="24"/>
        </w:rPr>
        <w:t xml:space="preserve">Escoliosis </w:t>
      </w:r>
      <w:proofErr w:type="spellStart"/>
      <w:r>
        <w:rPr>
          <w:rFonts w:ascii="Arial" w:hAnsi="Arial" w:cs="Arial"/>
          <w:b/>
          <w:i/>
          <w:sz w:val="24"/>
          <w:szCs w:val="24"/>
        </w:rPr>
        <w:t>mesenquimales</w:t>
      </w:r>
      <w:proofErr w:type="spellEnd"/>
      <w:r>
        <w:rPr>
          <w:rFonts w:ascii="Arial" w:hAnsi="Arial" w:cs="Arial"/>
          <w:b/>
          <w:i/>
          <w:sz w:val="24"/>
          <w:szCs w:val="24"/>
        </w:rPr>
        <w:t xml:space="preserve">: </w:t>
      </w:r>
      <w:r>
        <w:rPr>
          <w:rFonts w:ascii="Arial" w:hAnsi="Arial" w:cs="Arial"/>
          <w:sz w:val="24"/>
          <w:szCs w:val="24"/>
        </w:rPr>
        <w:t xml:space="preserve">son causadas por insuficiencia de los estabilizadores pasivos de la columna como el síndrome de </w:t>
      </w:r>
      <w:proofErr w:type="spellStart"/>
      <w:r>
        <w:rPr>
          <w:rFonts w:ascii="Arial" w:hAnsi="Arial" w:cs="Arial"/>
          <w:sz w:val="24"/>
          <w:szCs w:val="24"/>
        </w:rPr>
        <w:t>marfan</w:t>
      </w:r>
      <w:proofErr w:type="spellEnd"/>
      <w:r>
        <w:rPr>
          <w:rFonts w:ascii="Arial" w:hAnsi="Arial" w:cs="Arial"/>
          <w:sz w:val="24"/>
          <w:szCs w:val="24"/>
        </w:rPr>
        <w:t xml:space="preserve">, ontogénesis imperfecta, </w:t>
      </w:r>
      <w:proofErr w:type="spellStart"/>
      <w:r>
        <w:rPr>
          <w:rFonts w:ascii="Arial" w:hAnsi="Arial" w:cs="Arial"/>
          <w:sz w:val="24"/>
          <w:szCs w:val="24"/>
        </w:rPr>
        <w:t>mucopolisacaridosis</w:t>
      </w:r>
      <w:proofErr w:type="spellEnd"/>
      <w:r>
        <w:rPr>
          <w:rFonts w:ascii="Arial" w:hAnsi="Arial" w:cs="Arial"/>
          <w:sz w:val="24"/>
          <w:szCs w:val="24"/>
        </w:rPr>
        <w:t>, enfermedades inflamatorias o posteriores a cirugías torácicas</w:t>
      </w:r>
      <w:r w:rsidR="007479EC">
        <w:rPr>
          <w:rFonts w:ascii="Arial" w:hAnsi="Arial" w:cs="Arial"/>
          <w:sz w:val="24"/>
          <w:szCs w:val="24"/>
        </w:rPr>
        <w:t xml:space="preserve"> (cirugía a corazón abierto).</w:t>
      </w:r>
      <w:bookmarkEnd w:id="119"/>
      <w:bookmarkEnd w:id="120"/>
      <w:bookmarkEnd w:id="121"/>
    </w:p>
    <w:p w:rsidR="00C51D14" w:rsidRPr="007479EC" w:rsidRDefault="00C51D14" w:rsidP="00C51D14">
      <w:pPr>
        <w:pStyle w:val="Prrafodelista"/>
        <w:ind w:left="1944"/>
        <w:jc w:val="both"/>
        <w:outlineLvl w:val="0"/>
        <w:rPr>
          <w:rFonts w:ascii="Arial" w:hAnsi="Arial" w:cs="Arial"/>
          <w:b/>
          <w:i/>
          <w:sz w:val="24"/>
          <w:szCs w:val="24"/>
        </w:rPr>
      </w:pPr>
    </w:p>
    <w:p w:rsidR="007479EC" w:rsidRDefault="007479EC" w:rsidP="007479EC">
      <w:pPr>
        <w:pStyle w:val="Prrafodelista"/>
        <w:numPr>
          <w:ilvl w:val="2"/>
          <w:numId w:val="1"/>
        </w:numPr>
        <w:jc w:val="both"/>
        <w:outlineLvl w:val="0"/>
        <w:rPr>
          <w:rFonts w:ascii="Arial" w:hAnsi="Arial" w:cs="Arial"/>
          <w:b/>
          <w:i/>
          <w:sz w:val="24"/>
          <w:szCs w:val="24"/>
        </w:rPr>
      </w:pPr>
      <w:bookmarkStart w:id="122" w:name="_Toc487206522"/>
      <w:r w:rsidRPr="00E621F7">
        <w:rPr>
          <w:rFonts w:ascii="Arial" w:hAnsi="Arial" w:cs="Arial"/>
          <w:b/>
          <w:i/>
          <w:sz w:val="24"/>
          <w:szCs w:val="24"/>
        </w:rPr>
        <w:t>Escoliosis idiopática</w:t>
      </w:r>
      <w:bookmarkEnd w:id="122"/>
      <w:r w:rsidRPr="00E621F7">
        <w:rPr>
          <w:rFonts w:ascii="Arial" w:hAnsi="Arial" w:cs="Arial"/>
          <w:b/>
          <w:i/>
          <w:sz w:val="24"/>
          <w:szCs w:val="24"/>
        </w:rPr>
        <w:t xml:space="preserve"> </w:t>
      </w:r>
    </w:p>
    <w:p w:rsidR="00C51D14" w:rsidRPr="00E621F7" w:rsidRDefault="00C51D14" w:rsidP="00C51D14">
      <w:pPr>
        <w:pStyle w:val="Prrafodelista"/>
        <w:ind w:left="1224"/>
        <w:jc w:val="both"/>
        <w:outlineLvl w:val="0"/>
        <w:rPr>
          <w:rFonts w:ascii="Arial" w:hAnsi="Arial" w:cs="Arial"/>
          <w:b/>
          <w:i/>
          <w:sz w:val="24"/>
          <w:szCs w:val="24"/>
        </w:rPr>
      </w:pPr>
    </w:p>
    <w:p w:rsidR="007479EC" w:rsidRPr="007479EC" w:rsidRDefault="007479EC" w:rsidP="007479EC">
      <w:pPr>
        <w:pStyle w:val="Prrafodelista"/>
        <w:numPr>
          <w:ilvl w:val="0"/>
          <w:numId w:val="43"/>
        </w:numPr>
        <w:jc w:val="both"/>
        <w:outlineLvl w:val="0"/>
        <w:rPr>
          <w:rFonts w:ascii="Arial" w:hAnsi="Arial" w:cs="Arial"/>
          <w:b/>
          <w:sz w:val="24"/>
          <w:szCs w:val="24"/>
        </w:rPr>
      </w:pPr>
      <w:bookmarkStart w:id="123" w:name="_Toc439336295"/>
      <w:bookmarkStart w:id="124" w:name="_Toc487030711"/>
      <w:bookmarkStart w:id="125" w:name="_Toc487206523"/>
      <w:r w:rsidRPr="007479EC">
        <w:rPr>
          <w:rFonts w:ascii="Arial" w:hAnsi="Arial" w:cs="Arial"/>
          <w:b/>
          <w:i/>
          <w:sz w:val="24"/>
          <w:szCs w:val="24"/>
        </w:rPr>
        <w:t>Escoliosis infantil:</w:t>
      </w:r>
      <w:r>
        <w:rPr>
          <w:rFonts w:ascii="Arial" w:hAnsi="Arial" w:cs="Arial"/>
          <w:b/>
          <w:sz w:val="24"/>
          <w:szCs w:val="24"/>
        </w:rPr>
        <w:t xml:space="preserve"> </w:t>
      </w:r>
      <w:r>
        <w:rPr>
          <w:rFonts w:ascii="Arial" w:hAnsi="Arial" w:cs="Arial"/>
          <w:sz w:val="24"/>
          <w:szCs w:val="24"/>
        </w:rPr>
        <w:t>se desarrolla de 0-3 años de edad y muestra prevalencia de 1%.</w:t>
      </w:r>
      <w:bookmarkEnd w:id="123"/>
      <w:bookmarkEnd w:id="124"/>
      <w:bookmarkEnd w:id="125"/>
    </w:p>
    <w:p w:rsidR="007479EC" w:rsidRPr="007479EC" w:rsidRDefault="007479EC" w:rsidP="007479EC">
      <w:pPr>
        <w:pStyle w:val="Prrafodelista"/>
        <w:numPr>
          <w:ilvl w:val="0"/>
          <w:numId w:val="43"/>
        </w:numPr>
        <w:jc w:val="both"/>
        <w:outlineLvl w:val="0"/>
        <w:rPr>
          <w:rFonts w:ascii="Arial" w:hAnsi="Arial" w:cs="Arial"/>
          <w:b/>
          <w:sz w:val="24"/>
          <w:szCs w:val="24"/>
        </w:rPr>
      </w:pPr>
      <w:bookmarkStart w:id="126" w:name="_Toc439336296"/>
      <w:bookmarkStart w:id="127" w:name="_Toc487030712"/>
      <w:bookmarkStart w:id="128" w:name="_Toc487206524"/>
      <w:r>
        <w:rPr>
          <w:rFonts w:ascii="Arial" w:hAnsi="Arial" w:cs="Arial"/>
          <w:b/>
          <w:i/>
          <w:sz w:val="24"/>
          <w:szCs w:val="24"/>
        </w:rPr>
        <w:t>Escoliosis juvenil:</w:t>
      </w:r>
      <w:r>
        <w:rPr>
          <w:rFonts w:ascii="Arial" w:hAnsi="Arial" w:cs="Arial"/>
          <w:b/>
          <w:sz w:val="24"/>
          <w:szCs w:val="24"/>
        </w:rPr>
        <w:t xml:space="preserve"> </w:t>
      </w:r>
      <w:r w:rsidRPr="007479EC">
        <w:rPr>
          <w:rFonts w:ascii="Arial" w:hAnsi="Arial" w:cs="Arial"/>
          <w:sz w:val="24"/>
          <w:szCs w:val="24"/>
        </w:rPr>
        <w:t>se desarrolla de 4-10 años de edad y comprende el 10-15% de todas las escoliosis idiopáticas en niños.</w:t>
      </w:r>
      <w:bookmarkEnd w:id="126"/>
      <w:bookmarkEnd w:id="127"/>
      <w:bookmarkEnd w:id="128"/>
    </w:p>
    <w:p w:rsidR="007479EC" w:rsidRPr="007479EC" w:rsidRDefault="007479EC" w:rsidP="007479EC">
      <w:pPr>
        <w:pStyle w:val="Prrafodelista"/>
        <w:numPr>
          <w:ilvl w:val="0"/>
          <w:numId w:val="43"/>
        </w:numPr>
        <w:jc w:val="both"/>
        <w:outlineLvl w:val="0"/>
        <w:rPr>
          <w:rFonts w:ascii="Arial" w:hAnsi="Arial" w:cs="Arial"/>
          <w:b/>
          <w:sz w:val="24"/>
          <w:szCs w:val="24"/>
        </w:rPr>
      </w:pPr>
      <w:bookmarkStart w:id="129" w:name="_Toc439336297"/>
      <w:bookmarkStart w:id="130" w:name="_Toc487030713"/>
      <w:bookmarkStart w:id="131" w:name="_Toc487206525"/>
      <w:r>
        <w:rPr>
          <w:rFonts w:ascii="Arial" w:hAnsi="Arial" w:cs="Arial"/>
          <w:b/>
          <w:i/>
          <w:sz w:val="24"/>
          <w:szCs w:val="24"/>
        </w:rPr>
        <w:t>Escoliosis del adolescente:</w:t>
      </w:r>
      <w:r>
        <w:rPr>
          <w:rFonts w:ascii="Arial" w:hAnsi="Arial" w:cs="Arial"/>
          <w:b/>
          <w:sz w:val="24"/>
          <w:szCs w:val="24"/>
        </w:rPr>
        <w:t xml:space="preserve"> </w:t>
      </w:r>
      <w:r w:rsidRPr="007479EC">
        <w:rPr>
          <w:rFonts w:ascii="Arial" w:hAnsi="Arial" w:cs="Arial"/>
          <w:sz w:val="24"/>
          <w:szCs w:val="24"/>
        </w:rPr>
        <w:t xml:space="preserve">Se desarrolla de 11-18 años de edad, son aproximadamente el 90% de los casos de escoliosis idiopáticas en niños. Por lo general se encuentra en la región torácica y casi sin excepción es de convexidad derecha. </w:t>
      </w:r>
      <w:r w:rsidRPr="007479EC">
        <w:rPr>
          <w:rFonts w:ascii="Arial" w:hAnsi="Arial" w:cs="Arial"/>
          <w:sz w:val="24"/>
          <w:szCs w:val="24"/>
        </w:rPr>
        <w:lastRenderedPageBreak/>
        <w:t>Alrededor del 10% de las escoliosis en el adolescente son en “S”.</w:t>
      </w:r>
      <w:bookmarkEnd w:id="129"/>
      <w:bookmarkEnd w:id="130"/>
      <w:bookmarkEnd w:id="131"/>
    </w:p>
    <w:p w:rsidR="007479EC" w:rsidRPr="0044479E" w:rsidRDefault="007479EC" w:rsidP="007479EC">
      <w:pPr>
        <w:pStyle w:val="Prrafodelista"/>
        <w:numPr>
          <w:ilvl w:val="0"/>
          <w:numId w:val="43"/>
        </w:numPr>
        <w:jc w:val="both"/>
        <w:outlineLvl w:val="0"/>
        <w:rPr>
          <w:rFonts w:ascii="Arial" w:hAnsi="Arial" w:cs="Arial"/>
          <w:b/>
          <w:sz w:val="24"/>
          <w:szCs w:val="24"/>
        </w:rPr>
      </w:pPr>
      <w:bookmarkStart w:id="132" w:name="_Toc439336298"/>
      <w:bookmarkStart w:id="133" w:name="_Toc487030714"/>
      <w:bookmarkStart w:id="134" w:name="_Toc487206526"/>
      <w:r w:rsidRPr="002F649A">
        <w:rPr>
          <w:rFonts w:ascii="Arial" w:hAnsi="Arial" w:cs="Arial"/>
          <w:b/>
          <w:i/>
          <w:sz w:val="24"/>
          <w:szCs w:val="24"/>
        </w:rPr>
        <w:t>Escoliosis del adulto:</w:t>
      </w:r>
      <w:r w:rsidRPr="002F649A">
        <w:rPr>
          <w:rFonts w:ascii="Arial" w:hAnsi="Arial" w:cs="Arial"/>
          <w:b/>
          <w:sz w:val="24"/>
          <w:szCs w:val="24"/>
        </w:rPr>
        <w:t xml:space="preserve"> </w:t>
      </w:r>
      <w:r w:rsidRPr="002F649A">
        <w:rPr>
          <w:rFonts w:ascii="Arial" w:hAnsi="Arial" w:cs="Arial"/>
          <w:sz w:val="24"/>
          <w:szCs w:val="24"/>
        </w:rPr>
        <w:t>tiene una prevalencia de más del 8% en adultos sobre los 25 años y se eleva a un 68% en adultos alrededor de los 60 años, causada por cambios degenerativos de la columna vertebral. Podemos hablar de dos t</w:t>
      </w:r>
      <w:r w:rsidR="002F649A" w:rsidRPr="002F649A">
        <w:rPr>
          <w:rFonts w:ascii="Arial" w:hAnsi="Arial" w:cs="Arial"/>
          <w:sz w:val="24"/>
          <w:szCs w:val="24"/>
        </w:rPr>
        <w:t xml:space="preserve">ipos de escoliosis del adulto: 1) </w:t>
      </w:r>
      <w:r w:rsidRPr="002F649A">
        <w:rPr>
          <w:rFonts w:ascii="Arial" w:hAnsi="Arial" w:cs="Arial"/>
          <w:sz w:val="24"/>
          <w:szCs w:val="24"/>
        </w:rPr>
        <w:t>Escoliosis degenerativas: Son las aparecidas en la edad adulta, normalmente después de los 50 años, asociadas a fenómenos degenerativos marcados y con un punto de partida lumbar.</w:t>
      </w:r>
      <w:r w:rsidR="002F649A">
        <w:rPr>
          <w:rFonts w:ascii="Arial" w:hAnsi="Arial" w:cs="Arial"/>
          <w:sz w:val="24"/>
          <w:szCs w:val="24"/>
        </w:rPr>
        <w:t xml:space="preserve"> 2) </w:t>
      </w:r>
      <w:r w:rsidRPr="002F649A">
        <w:rPr>
          <w:rFonts w:ascii="Arial" w:hAnsi="Arial" w:cs="Arial"/>
          <w:sz w:val="24"/>
          <w:szCs w:val="24"/>
        </w:rPr>
        <w:t>Escoliosis idiopáticas: Heredadas de la adolescencia o del período de crecimiento, cuando finaliza la madurez esquelética. Falta consenso sobre una clasificac</w:t>
      </w:r>
      <w:r w:rsidR="0044479E">
        <w:rPr>
          <w:rFonts w:ascii="Arial" w:hAnsi="Arial" w:cs="Arial"/>
          <w:sz w:val="24"/>
          <w:szCs w:val="24"/>
        </w:rPr>
        <w:t>ión de la escoliosis del adulto.</w:t>
      </w:r>
      <w:bookmarkEnd w:id="132"/>
      <w:bookmarkEnd w:id="133"/>
      <w:bookmarkEnd w:id="134"/>
    </w:p>
    <w:p w:rsidR="0044479E" w:rsidRPr="002F649A" w:rsidRDefault="0044479E" w:rsidP="0044479E">
      <w:pPr>
        <w:pStyle w:val="Prrafodelista"/>
        <w:ind w:left="1944"/>
        <w:jc w:val="both"/>
        <w:outlineLvl w:val="0"/>
        <w:rPr>
          <w:rFonts w:ascii="Arial" w:hAnsi="Arial" w:cs="Arial"/>
          <w:b/>
          <w:sz w:val="24"/>
          <w:szCs w:val="24"/>
        </w:rPr>
      </w:pPr>
    </w:p>
    <w:p w:rsidR="002F649A" w:rsidRDefault="002F649A" w:rsidP="002F649A">
      <w:pPr>
        <w:pStyle w:val="Prrafodelista"/>
        <w:numPr>
          <w:ilvl w:val="1"/>
          <w:numId w:val="1"/>
        </w:numPr>
        <w:jc w:val="both"/>
        <w:outlineLvl w:val="0"/>
        <w:rPr>
          <w:rFonts w:ascii="Arial" w:hAnsi="Arial" w:cs="Arial"/>
          <w:b/>
          <w:sz w:val="24"/>
          <w:szCs w:val="24"/>
        </w:rPr>
      </w:pPr>
      <w:bookmarkStart w:id="135" w:name="_Toc487206527"/>
      <w:r>
        <w:rPr>
          <w:rFonts w:ascii="Arial" w:hAnsi="Arial" w:cs="Arial"/>
          <w:b/>
          <w:sz w:val="24"/>
          <w:szCs w:val="24"/>
        </w:rPr>
        <w:t xml:space="preserve">Clasificación según Lawrence </w:t>
      </w:r>
      <w:proofErr w:type="spellStart"/>
      <w:r>
        <w:rPr>
          <w:rFonts w:ascii="Arial" w:hAnsi="Arial" w:cs="Arial"/>
          <w:b/>
          <w:sz w:val="24"/>
          <w:szCs w:val="24"/>
        </w:rPr>
        <w:t>Lenke</w:t>
      </w:r>
      <w:proofErr w:type="spellEnd"/>
      <w:r>
        <w:rPr>
          <w:rFonts w:ascii="Arial" w:hAnsi="Arial" w:cs="Arial"/>
          <w:b/>
          <w:sz w:val="24"/>
          <w:szCs w:val="24"/>
        </w:rPr>
        <w:t xml:space="preserve"> en 2001</w:t>
      </w:r>
      <w:bookmarkEnd w:id="135"/>
    </w:p>
    <w:p w:rsidR="00C51D14" w:rsidRDefault="00C51D14" w:rsidP="00C51D14">
      <w:pPr>
        <w:pStyle w:val="Prrafodelista"/>
        <w:ind w:left="792"/>
        <w:jc w:val="both"/>
        <w:outlineLvl w:val="0"/>
        <w:rPr>
          <w:rFonts w:ascii="Arial" w:hAnsi="Arial" w:cs="Arial"/>
          <w:b/>
          <w:sz w:val="24"/>
          <w:szCs w:val="24"/>
        </w:rPr>
      </w:pPr>
    </w:p>
    <w:p w:rsidR="00C51D14" w:rsidRDefault="002F649A" w:rsidP="00C51D14">
      <w:pPr>
        <w:pStyle w:val="Prrafodelista"/>
        <w:ind w:left="1068"/>
        <w:jc w:val="both"/>
        <w:outlineLvl w:val="0"/>
        <w:rPr>
          <w:rFonts w:ascii="Arial" w:hAnsi="Arial" w:cs="Arial"/>
          <w:sz w:val="24"/>
          <w:szCs w:val="24"/>
        </w:rPr>
      </w:pPr>
      <w:bookmarkStart w:id="136" w:name="_Toc439336300"/>
      <w:bookmarkStart w:id="137" w:name="_Toc487030716"/>
      <w:bookmarkStart w:id="138" w:name="_Toc487206528"/>
      <w:r w:rsidRPr="002F649A">
        <w:rPr>
          <w:rFonts w:ascii="Arial" w:hAnsi="Arial" w:cs="Arial"/>
          <w:sz w:val="24"/>
          <w:szCs w:val="24"/>
        </w:rPr>
        <w:t xml:space="preserve">De acuerdo con la clasificación de </w:t>
      </w:r>
      <w:proofErr w:type="spellStart"/>
      <w:r w:rsidRPr="002F649A">
        <w:rPr>
          <w:rFonts w:ascii="Arial" w:hAnsi="Arial" w:cs="Arial"/>
          <w:sz w:val="24"/>
          <w:szCs w:val="24"/>
        </w:rPr>
        <w:t>Lenke</w:t>
      </w:r>
      <w:proofErr w:type="spellEnd"/>
      <w:r w:rsidRPr="002F649A">
        <w:rPr>
          <w:rFonts w:ascii="Arial" w:hAnsi="Arial" w:cs="Arial"/>
          <w:sz w:val="24"/>
          <w:szCs w:val="24"/>
        </w:rPr>
        <w:t>, se debe identificar el tipo de curva, el modificador lumbar y por primera vez en una clasificación de escoliosis se incluyó el perfil sagital. Surgieron nuevas definiciones: (1) Curva mayor: es la curva más grande y es siempre estructural. (2) Curva menor: curva más pequeña que puede ser o no estructural. (3) Curva no estructural: curva de menos de 25 grados en las proyecciones radiográficas con inclinación lateral.</w:t>
      </w:r>
      <w:bookmarkEnd w:id="136"/>
      <w:bookmarkEnd w:id="137"/>
      <w:bookmarkEnd w:id="138"/>
    </w:p>
    <w:p w:rsidR="00C51D14" w:rsidRPr="00C51D14" w:rsidRDefault="00C51D14" w:rsidP="00C51D14">
      <w:pPr>
        <w:pStyle w:val="Prrafodelista"/>
        <w:ind w:left="1068"/>
        <w:jc w:val="both"/>
        <w:outlineLvl w:val="0"/>
        <w:rPr>
          <w:rFonts w:ascii="Arial" w:hAnsi="Arial" w:cs="Arial"/>
          <w:sz w:val="24"/>
          <w:szCs w:val="24"/>
        </w:rPr>
      </w:pPr>
    </w:p>
    <w:p w:rsidR="002F649A" w:rsidRDefault="002F649A" w:rsidP="002F649A">
      <w:pPr>
        <w:pStyle w:val="Prrafodelista"/>
        <w:numPr>
          <w:ilvl w:val="0"/>
          <w:numId w:val="44"/>
        </w:numPr>
        <w:jc w:val="both"/>
        <w:outlineLvl w:val="0"/>
        <w:rPr>
          <w:rFonts w:ascii="Arial" w:hAnsi="Arial" w:cs="Arial"/>
          <w:sz w:val="24"/>
          <w:szCs w:val="24"/>
        </w:rPr>
      </w:pPr>
      <w:bookmarkStart w:id="139" w:name="_Toc439336301"/>
      <w:bookmarkStart w:id="140" w:name="_Toc487030717"/>
      <w:bookmarkStart w:id="141" w:name="_Toc487206529"/>
      <w:r w:rsidRPr="002F649A">
        <w:rPr>
          <w:rFonts w:ascii="Arial" w:hAnsi="Arial" w:cs="Arial"/>
          <w:b/>
          <w:i/>
          <w:sz w:val="24"/>
          <w:szCs w:val="24"/>
        </w:rPr>
        <w:t>Tipo 1:</w:t>
      </w:r>
      <w:r w:rsidRPr="002F649A">
        <w:rPr>
          <w:rFonts w:ascii="Arial" w:hAnsi="Arial" w:cs="Arial"/>
          <w:sz w:val="24"/>
          <w:szCs w:val="24"/>
        </w:rPr>
        <w:t xml:space="preserve"> Torácica principal es la única curva estructural, las otras no son estructurales</w:t>
      </w:r>
      <w:bookmarkEnd w:id="139"/>
      <w:bookmarkEnd w:id="140"/>
      <w:bookmarkEnd w:id="141"/>
    </w:p>
    <w:p w:rsidR="002F649A" w:rsidRDefault="002F649A" w:rsidP="002F649A">
      <w:pPr>
        <w:pStyle w:val="Prrafodelista"/>
        <w:numPr>
          <w:ilvl w:val="0"/>
          <w:numId w:val="44"/>
        </w:numPr>
        <w:jc w:val="both"/>
        <w:outlineLvl w:val="0"/>
        <w:rPr>
          <w:rFonts w:ascii="Arial" w:hAnsi="Arial" w:cs="Arial"/>
          <w:sz w:val="24"/>
          <w:szCs w:val="24"/>
        </w:rPr>
      </w:pPr>
      <w:bookmarkStart w:id="142" w:name="_Toc439336302"/>
      <w:bookmarkStart w:id="143" w:name="_Toc487030718"/>
      <w:bookmarkStart w:id="144" w:name="_Toc487206530"/>
      <w:r w:rsidRPr="002F649A">
        <w:rPr>
          <w:rFonts w:ascii="Arial" w:hAnsi="Arial" w:cs="Arial"/>
          <w:b/>
          <w:i/>
          <w:sz w:val="24"/>
          <w:szCs w:val="24"/>
        </w:rPr>
        <w:t>Tipo 2:</w:t>
      </w:r>
      <w:r w:rsidRPr="002F649A">
        <w:rPr>
          <w:rFonts w:ascii="Arial" w:hAnsi="Arial" w:cs="Arial"/>
          <w:sz w:val="24"/>
          <w:szCs w:val="24"/>
        </w:rPr>
        <w:t xml:space="preserve"> Doble torácica en la cual la torácica principal es la curva mayor, la torácica proximal es la curva menor, pero es estructural y la </w:t>
      </w:r>
      <w:proofErr w:type="spellStart"/>
      <w:r w:rsidRPr="002F649A">
        <w:rPr>
          <w:rFonts w:ascii="Arial" w:hAnsi="Arial" w:cs="Arial"/>
          <w:sz w:val="24"/>
          <w:szCs w:val="24"/>
        </w:rPr>
        <w:t>toracolumbar</w:t>
      </w:r>
      <w:proofErr w:type="spellEnd"/>
      <w:r w:rsidRPr="002F649A">
        <w:rPr>
          <w:rFonts w:ascii="Arial" w:hAnsi="Arial" w:cs="Arial"/>
          <w:sz w:val="24"/>
          <w:szCs w:val="24"/>
        </w:rPr>
        <w:t xml:space="preserve"> o lumbar son curvas menores no estructurales.</w:t>
      </w:r>
      <w:bookmarkEnd w:id="142"/>
      <w:bookmarkEnd w:id="143"/>
      <w:bookmarkEnd w:id="144"/>
    </w:p>
    <w:p w:rsidR="002F649A" w:rsidRDefault="0044479E" w:rsidP="0044479E">
      <w:pPr>
        <w:pStyle w:val="Prrafodelista"/>
        <w:numPr>
          <w:ilvl w:val="0"/>
          <w:numId w:val="44"/>
        </w:numPr>
        <w:jc w:val="both"/>
        <w:outlineLvl w:val="0"/>
        <w:rPr>
          <w:rFonts w:ascii="Arial" w:hAnsi="Arial" w:cs="Arial"/>
          <w:sz w:val="24"/>
          <w:szCs w:val="24"/>
        </w:rPr>
      </w:pPr>
      <w:bookmarkStart w:id="145" w:name="_Toc439336303"/>
      <w:bookmarkStart w:id="146" w:name="_Toc487030719"/>
      <w:bookmarkStart w:id="147" w:name="_Toc487206531"/>
      <w:r w:rsidRPr="0044479E">
        <w:rPr>
          <w:rFonts w:ascii="Arial" w:hAnsi="Arial" w:cs="Arial"/>
          <w:b/>
          <w:i/>
          <w:sz w:val="24"/>
          <w:szCs w:val="24"/>
        </w:rPr>
        <w:t>Tipo 3:</w:t>
      </w:r>
      <w:r>
        <w:rPr>
          <w:rFonts w:ascii="Arial" w:hAnsi="Arial" w:cs="Arial"/>
          <w:sz w:val="24"/>
          <w:szCs w:val="24"/>
        </w:rPr>
        <w:t xml:space="preserve"> </w:t>
      </w:r>
      <w:r w:rsidRPr="0044479E">
        <w:rPr>
          <w:rFonts w:ascii="Arial" w:hAnsi="Arial" w:cs="Arial"/>
          <w:sz w:val="24"/>
          <w:szCs w:val="24"/>
        </w:rPr>
        <w:t>Doble patrón de curva en el cual la curva torácica principal es la curva mayor y la lumbar es la menor pero es estructural, mientras que la torácica primaria es no estructural.</w:t>
      </w:r>
      <w:bookmarkEnd w:id="145"/>
      <w:bookmarkEnd w:id="146"/>
      <w:bookmarkEnd w:id="147"/>
    </w:p>
    <w:p w:rsidR="0044479E" w:rsidRPr="0044479E" w:rsidRDefault="0044479E" w:rsidP="0044479E">
      <w:pPr>
        <w:pStyle w:val="Prrafodelista"/>
        <w:numPr>
          <w:ilvl w:val="0"/>
          <w:numId w:val="44"/>
        </w:numPr>
        <w:jc w:val="both"/>
        <w:outlineLvl w:val="0"/>
        <w:rPr>
          <w:rFonts w:ascii="Arial" w:hAnsi="Arial" w:cs="Arial"/>
          <w:sz w:val="24"/>
          <w:szCs w:val="24"/>
        </w:rPr>
      </w:pPr>
      <w:bookmarkStart w:id="148" w:name="_Toc439336304"/>
      <w:bookmarkStart w:id="149" w:name="_Toc487030720"/>
      <w:bookmarkStart w:id="150" w:name="_Toc487206532"/>
      <w:r w:rsidRPr="0044479E">
        <w:rPr>
          <w:rFonts w:ascii="Arial" w:hAnsi="Arial" w:cs="Arial"/>
          <w:b/>
          <w:i/>
          <w:sz w:val="24"/>
          <w:szCs w:val="24"/>
        </w:rPr>
        <w:t>Tipo 4:</w:t>
      </w:r>
      <w:r w:rsidRPr="0044479E">
        <w:rPr>
          <w:rFonts w:ascii="Arial" w:hAnsi="Arial" w:cs="Arial"/>
          <w:sz w:val="24"/>
          <w:szCs w:val="24"/>
        </w:rPr>
        <w:t xml:space="preserve"> Patrón triple de curva mayor donde la torácica principal es la curva mayor pero las tres curvas son estructurales.</w:t>
      </w:r>
      <w:bookmarkEnd w:id="148"/>
      <w:bookmarkEnd w:id="149"/>
      <w:bookmarkEnd w:id="150"/>
    </w:p>
    <w:p w:rsidR="0044479E" w:rsidRPr="0044479E" w:rsidRDefault="0044479E" w:rsidP="0044479E">
      <w:pPr>
        <w:pStyle w:val="Prrafodelista"/>
        <w:numPr>
          <w:ilvl w:val="0"/>
          <w:numId w:val="44"/>
        </w:numPr>
        <w:jc w:val="both"/>
        <w:outlineLvl w:val="0"/>
        <w:rPr>
          <w:rFonts w:ascii="Arial" w:hAnsi="Arial" w:cs="Arial"/>
          <w:sz w:val="24"/>
          <w:szCs w:val="24"/>
        </w:rPr>
      </w:pPr>
      <w:bookmarkStart w:id="151" w:name="_Toc439336305"/>
      <w:bookmarkStart w:id="152" w:name="_Toc487030721"/>
      <w:bookmarkStart w:id="153" w:name="_Toc487206533"/>
      <w:r w:rsidRPr="0044479E">
        <w:rPr>
          <w:rFonts w:ascii="Arial" w:hAnsi="Arial" w:cs="Arial"/>
          <w:b/>
          <w:i/>
          <w:sz w:val="24"/>
          <w:szCs w:val="24"/>
        </w:rPr>
        <w:t>Tipo 5:</w:t>
      </w:r>
      <w:r w:rsidRPr="0044479E">
        <w:rPr>
          <w:rFonts w:ascii="Arial" w:hAnsi="Arial" w:cs="Arial"/>
          <w:sz w:val="24"/>
          <w:szCs w:val="24"/>
        </w:rPr>
        <w:t xml:space="preserve"> La curva </w:t>
      </w:r>
      <w:proofErr w:type="spellStart"/>
      <w:r w:rsidRPr="0044479E">
        <w:rPr>
          <w:rFonts w:ascii="Arial" w:hAnsi="Arial" w:cs="Arial"/>
          <w:sz w:val="24"/>
          <w:szCs w:val="24"/>
        </w:rPr>
        <w:t>toracolumbar</w:t>
      </w:r>
      <w:proofErr w:type="spellEnd"/>
      <w:r w:rsidRPr="0044479E">
        <w:rPr>
          <w:rFonts w:ascii="Arial" w:hAnsi="Arial" w:cs="Arial"/>
          <w:sz w:val="24"/>
          <w:szCs w:val="24"/>
        </w:rPr>
        <w:t xml:space="preserve"> o lumbar es la mayor y la única estructural , con la curva la torácica principal y/o proximal siendo menor y no estructural</w:t>
      </w:r>
      <w:bookmarkEnd w:id="151"/>
      <w:bookmarkEnd w:id="152"/>
      <w:bookmarkEnd w:id="153"/>
    </w:p>
    <w:p w:rsidR="0044479E" w:rsidRDefault="0044479E" w:rsidP="0044479E">
      <w:pPr>
        <w:pStyle w:val="Prrafodelista"/>
        <w:numPr>
          <w:ilvl w:val="0"/>
          <w:numId w:val="44"/>
        </w:numPr>
        <w:jc w:val="both"/>
        <w:outlineLvl w:val="0"/>
        <w:rPr>
          <w:rFonts w:ascii="Arial" w:hAnsi="Arial" w:cs="Arial"/>
          <w:sz w:val="24"/>
          <w:szCs w:val="24"/>
        </w:rPr>
      </w:pPr>
      <w:bookmarkStart w:id="154" w:name="_Toc439336306"/>
      <w:bookmarkStart w:id="155" w:name="_Toc487030722"/>
      <w:bookmarkStart w:id="156" w:name="_Toc487206534"/>
      <w:r w:rsidRPr="0044479E">
        <w:rPr>
          <w:rFonts w:ascii="Arial" w:hAnsi="Arial" w:cs="Arial"/>
          <w:b/>
          <w:i/>
          <w:sz w:val="24"/>
          <w:szCs w:val="24"/>
        </w:rPr>
        <w:lastRenderedPageBreak/>
        <w:t>Tipo 6:</w:t>
      </w:r>
      <w:r w:rsidRPr="0044479E">
        <w:rPr>
          <w:rFonts w:ascii="Arial" w:hAnsi="Arial" w:cs="Arial"/>
          <w:sz w:val="24"/>
          <w:szCs w:val="24"/>
        </w:rPr>
        <w:t xml:space="preserve"> La curva </w:t>
      </w:r>
      <w:proofErr w:type="spellStart"/>
      <w:r w:rsidRPr="0044479E">
        <w:rPr>
          <w:rFonts w:ascii="Arial" w:hAnsi="Arial" w:cs="Arial"/>
          <w:sz w:val="24"/>
          <w:szCs w:val="24"/>
        </w:rPr>
        <w:t>toracolumbar</w:t>
      </w:r>
      <w:proofErr w:type="spellEnd"/>
      <w:r w:rsidRPr="0044479E">
        <w:rPr>
          <w:rFonts w:ascii="Arial" w:hAnsi="Arial" w:cs="Arial"/>
          <w:sz w:val="24"/>
          <w:szCs w:val="24"/>
        </w:rPr>
        <w:t xml:space="preserve"> o lumbar es la mayor midiendo al menos 5 grados más que la torácica principal la cual es menor pero estructural.</w:t>
      </w:r>
      <w:bookmarkEnd w:id="154"/>
      <w:bookmarkEnd w:id="155"/>
      <w:bookmarkEnd w:id="156"/>
    </w:p>
    <w:p w:rsidR="009A1FB8" w:rsidRDefault="009A1FB8" w:rsidP="009A1FB8">
      <w:pPr>
        <w:pStyle w:val="Prrafodelista"/>
        <w:ind w:left="1512"/>
        <w:jc w:val="both"/>
        <w:outlineLvl w:val="0"/>
        <w:rPr>
          <w:rFonts w:ascii="Arial" w:hAnsi="Arial" w:cs="Arial"/>
          <w:b/>
          <w:i/>
          <w:sz w:val="24"/>
          <w:szCs w:val="24"/>
        </w:rPr>
      </w:pPr>
    </w:p>
    <w:p w:rsidR="00EC3DFF" w:rsidRPr="00EC3DFF" w:rsidRDefault="00ED312F" w:rsidP="00530E43">
      <w:pPr>
        <w:pStyle w:val="Prrafodelista"/>
        <w:numPr>
          <w:ilvl w:val="0"/>
          <w:numId w:val="1"/>
        </w:numPr>
        <w:jc w:val="both"/>
        <w:outlineLvl w:val="0"/>
        <w:rPr>
          <w:rFonts w:ascii="Arial" w:hAnsi="Arial" w:cs="Arial"/>
          <w:sz w:val="24"/>
          <w:szCs w:val="24"/>
        </w:rPr>
      </w:pPr>
      <w:bookmarkStart w:id="157" w:name="_Toc487206535"/>
      <w:bookmarkEnd w:id="69"/>
      <w:bookmarkEnd w:id="70"/>
      <w:bookmarkEnd w:id="71"/>
      <w:r w:rsidRPr="00EC3DFF">
        <w:rPr>
          <w:rFonts w:ascii="Arial" w:hAnsi="Arial" w:cs="Arial"/>
          <w:b/>
          <w:sz w:val="24"/>
          <w:szCs w:val="24"/>
        </w:rPr>
        <w:t xml:space="preserve">MECANISMO DE </w:t>
      </w:r>
      <w:r w:rsidR="00530E43" w:rsidRPr="00EC3DFF">
        <w:rPr>
          <w:rFonts w:ascii="Arial" w:hAnsi="Arial" w:cs="Arial"/>
          <w:b/>
          <w:sz w:val="24"/>
          <w:szCs w:val="24"/>
        </w:rPr>
        <w:t>LESIÓN</w:t>
      </w:r>
      <w:bookmarkEnd w:id="157"/>
    </w:p>
    <w:p w:rsidR="00EC3DFF" w:rsidRPr="00EC3DFF" w:rsidRDefault="00EC3DFF" w:rsidP="00EC3DFF">
      <w:pPr>
        <w:pStyle w:val="Prrafodelista"/>
        <w:ind w:left="360"/>
        <w:jc w:val="both"/>
        <w:outlineLvl w:val="0"/>
        <w:rPr>
          <w:rFonts w:ascii="Arial" w:hAnsi="Arial" w:cs="Arial"/>
          <w:sz w:val="24"/>
          <w:szCs w:val="24"/>
        </w:rPr>
      </w:pPr>
    </w:p>
    <w:p w:rsidR="001C1C20" w:rsidRDefault="009020E1" w:rsidP="00DC5508">
      <w:pPr>
        <w:pStyle w:val="Prrafodelista"/>
        <w:ind w:left="0"/>
        <w:jc w:val="both"/>
        <w:outlineLvl w:val="0"/>
        <w:rPr>
          <w:rFonts w:ascii="Arial" w:hAnsi="Arial" w:cs="Arial"/>
          <w:sz w:val="24"/>
          <w:szCs w:val="24"/>
        </w:rPr>
      </w:pPr>
      <w:bookmarkStart w:id="158" w:name="_Toc439336308"/>
      <w:bookmarkStart w:id="159" w:name="_Toc487030724"/>
      <w:bookmarkStart w:id="160" w:name="_Toc487206536"/>
      <w:r w:rsidRPr="009020E1">
        <w:rPr>
          <w:rFonts w:ascii="Arial" w:hAnsi="Arial" w:cs="Arial"/>
          <w:sz w:val="24"/>
          <w:szCs w:val="24"/>
        </w:rPr>
        <w:t>Entre vértebra y vértebra hay, a lo largo de la columna, un espacio determinado. En la escoliosis, hay una rotación de las vértebras la cual provoca que los espacios discales entre una y otra vértebra sean más estrechos del lado oprimido y más anchos en el abierto</w:t>
      </w:r>
      <w:r w:rsidR="0011264B">
        <w:rPr>
          <w:rFonts w:ascii="Arial" w:hAnsi="Arial" w:cs="Arial"/>
          <w:sz w:val="24"/>
          <w:szCs w:val="24"/>
        </w:rPr>
        <w:t>, e</w:t>
      </w:r>
      <w:r w:rsidR="0011264B" w:rsidRPr="0011264B">
        <w:rPr>
          <w:rFonts w:ascii="Arial" w:hAnsi="Arial" w:cs="Arial"/>
          <w:sz w:val="24"/>
          <w:szCs w:val="24"/>
        </w:rPr>
        <w:t>l hecho de que las vértebras (los huesos de la columna) roten afecta a la caja</w:t>
      </w:r>
      <w:r w:rsidR="0011264B">
        <w:rPr>
          <w:rFonts w:ascii="Arial" w:hAnsi="Arial" w:cs="Arial"/>
          <w:sz w:val="24"/>
          <w:szCs w:val="24"/>
        </w:rPr>
        <w:t xml:space="preserve"> </w:t>
      </w:r>
      <w:r w:rsidR="0011264B" w:rsidRPr="0011264B">
        <w:rPr>
          <w:rFonts w:ascii="Arial" w:hAnsi="Arial" w:cs="Arial"/>
          <w:sz w:val="24"/>
          <w:szCs w:val="24"/>
        </w:rPr>
        <w:t>torácica, la cual, a su vez, puede ocasionar compromiso del corazón y los</w:t>
      </w:r>
      <w:r w:rsidR="0011264B">
        <w:rPr>
          <w:rFonts w:ascii="Arial" w:hAnsi="Arial" w:cs="Arial"/>
          <w:sz w:val="24"/>
          <w:szCs w:val="24"/>
        </w:rPr>
        <w:t xml:space="preserve"> </w:t>
      </w:r>
      <w:r w:rsidR="0011264B" w:rsidRPr="0011264B">
        <w:rPr>
          <w:rFonts w:ascii="Arial" w:hAnsi="Arial" w:cs="Arial"/>
          <w:sz w:val="24"/>
          <w:szCs w:val="24"/>
        </w:rPr>
        <w:t>pulmones (por ejemplo, falta de aire). Cuando la escoliosis progresiva afecta la</w:t>
      </w:r>
      <w:r w:rsidR="0011264B">
        <w:rPr>
          <w:rFonts w:ascii="Arial" w:hAnsi="Arial" w:cs="Arial"/>
          <w:sz w:val="24"/>
          <w:szCs w:val="24"/>
        </w:rPr>
        <w:t xml:space="preserve"> </w:t>
      </w:r>
      <w:r w:rsidR="0011264B" w:rsidRPr="0011264B">
        <w:rPr>
          <w:rFonts w:ascii="Arial" w:hAnsi="Arial" w:cs="Arial"/>
          <w:sz w:val="24"/>
          <w:szCs w:val="24"/>
        </w:rPr>
        <w:t>columna lumbar, el dolor puede ser invalidante.</w:t>
      </w:r>
      <w:r w:rsidRPr="009020E1">
        <w:rPr>
          <w:rFonts w:ascii="Arial" w:hAnsi="Arial" w:cs="Arial"/>
          <w:sz w:val="24"/>
          <w:szCs w:val="24"/>
        </w:rPr>
        <w:t xml:space="preserve"> Esto puede causar en algunos casos dolor o deformidad en la espalda. Algunas de las curvas se observan con más acentuación durante la adolescencia, que es cuando hay una aceleración del crecimiento.</w:t>
      </w:r>
      <w:bookmarkEnd w:id="158"/>
      <w:bookmarkEnd w:id="159"/>
      <w:bookmarkEnd w:id="160"/>
    </w:p>
    <w:p w:rsidR="009020E1" w:rsidRDefault="009020E1" w:rsidP="001B6B3D">
      <w:pPr>
        <w:pStyle w:val="Prrafodelista"/>
        <w:ind w:left="360"/>
        <w:jc w:val="both"/>
        <w:outlineLvl w:val="0"/>
        <w:rPr>
          <w:rFonts w:ascii="Arial" w:hAnsi="Arial" w:cs="Arial"/>
          <w:sz w:val="24"/>
          <w:szCs w:val="24"/>
        </w:rPr>
      </w:pPr>
    </w:p>
    <w:p w:rsidR="003B76FA" w:rsidRDefault="00FB202C" w:rsidP="001B6B3D">
      <w:pPr>
        <w:pStyle w:val="Prrafodelista"/>
        <w:numPr>
          <w:ilvl w:val="0"/>
          <w:numId w:val="1"/>
        </w:numPr>
        <w:jc w:val="both"/>
        <w:outlineLvl w:val="0"/>
        <w:rPr>
          <w:rFonts w:ascii="Arial" w:hAnsi="Arial" w:cs="Arial"/>
          <w:b/>
          <w:sz w:val="24"/>
          <w:szCs w:val="24"/>
        </w:rPr>
      </w:pPr>
      <w:bookmarkStart w:id="161" w:name="_Toc487206537"/>
      <w:r>
        <w:rPr>
          <w:rFonts w:ascii="Arial" w:hAnsi="Arial" w:cs="Arial"/>
          <w:b/>
          <w:sz w:val="24"/>
          <w:szCs w:val="24"/>
        </w:rPr>
        <w:t>SIGNOS Y SÍ</w:t>
      </w:r>
      <w:r w:rsidR="00F76DB8">
        <w:rPr>
          <w:rFonts w:ascii="Arial" w:hAnsi="Arial" w:cs="Arial"/>
          <w:b/>
          <w:sz w:val="24"/>
          <w:szCs w:val="24"/>
        </w:rPr>
        <w:t>NTOMAS</w:t>
      </w:r>
      <w:bookmarkEnd w:id="161"/>
      <w:r w:rsidR="00447355">
        <w:rPr>
          <w:rFonts w:ascii="Arial" w:hAnsi="Arial" w:cs="Arial"/>
          <w:b/>
          <w:sz w:val="24"/>
          <w:szCs w:val="24"/>
        </w:rPr>
        <w:t xml:space="preserve"> </w:t>
      </w:r>
    </w:p>
    <w:p w:rsidR="00C365CB" w:rsidRDefault="00C365CB" w:rsidP="00C365CB">
      <w:pPr>
        <w:pStyle w:val="Prrafodelista"/>
        <w:ind w:left="360"/>
        <w:jc w:val="both"/>
        <w:outlineLvl w:val="0"/>
        <w:rPr>
          <w:rFonts w:ascii="Arial" w:hAnsi="Arial" w:cs="Arial"/>
          <w:sz w:val="24"/>
          <w:szCs w:val="24"/>
        </w:rPr>
      </w:pPr>
    </w:p>
    <w:p w:rsidR="00C365CB" w:rsidRPr="00C365CB" w:rsidRDefault="00C365CB" w:rsidP="00DC5508">
      <w:pPr>
        <w:pStyle w:val="Prrafodelista"/>
        <w:ind w:left="0"/>
        <w:jc w:val="both"/>
        <w:outlineLvl w:val="0"/>
        <w:rPr>
          <w:rFonts w:ascii="Arial" w:hAnsi="Arial" w:cs="Arial"/>
          <w:sz w:val="24"/>
          <w:szCs w:val="24"/>
        </w:rPr>
      </w:pPr>
      <w:bookmarkStart w:id="162" w:name="_Toc439336310"/>
      <w:bookmarkStart w:id="163" w:name="_Toc487030726"/>
      <w:bookmarkStart w:id="164" w:name="_Toc487206538"/>
      <w:r w:rsidRPr="00C365CB">
        <w:rPr>
          <w:rFonts w:ascii="Arial" w:hAnsi="Arial" w:cs="Arial"/>
          <w:sz w:val="24"/>
          <w:szCs w:val="24"/>
        </w:rPr>
        <w:t>Los síntomas de escoliosis variarán con cada persona. Sin embargo, los síntomas pueden incluir lo siguiente:</w:t>
      </w:r>
      <w:bookmarkEnd w:id="162"/>
      <w:bookmarkEnd w:id="163"/>
      <w:bookmarkEnd w:id="164"/>
    </w:p>
    <w:p w:rsidR="00C365CB" w:rsidRPr="00C365CB" w:rsidRDefault="00C365CB" w:rsidP="00C365CB">
      <w:pPr>
        <w:pStyle w:val="Prrafodelista"/>
        <w:ind w:left="360"/>
        <w:jc w:val="both"/>
        <w:outlineLvl w:val="0"/>
        <w:rPr>
          <w:rFonts w:ascii="Arial" w:hAnsi="Arial" w:cs="Arial"/>
          <w:sz w:val="24"/>
          <w:szCs w:val="24"/>
        </w:rPr>
      </w:pPr>
    </w:p>
    <w:p w:rsidR="00C365CB" w:rsidRDefault="00C365CB" w:rsidP="00C365CB">
      <w:pPr>
        <w:pStyle w:val="Prrafodelista"/>
        <w:numPr>
          <w:ilvl w:val="0"/>
          <w:numId w:val="39"/>
        </w:numPr>
        <w:jc w:val="both"/>
        <w:outlineLvl w:val="0"/>
        <w:rPr>
          <w:rFonts w:ascii="Arial" w:hAnsi="Arial" w:cs="Arial"/>
          <w:sz w:val="24"/>
          <w:szCs w:val="24"/>
        </w:rPr>
      </w:pPr>
      <w:bookmarkStart w:id="165" w:name="_Toc439336311"/>
      <w:bookmarkStart w:id="166" w:name="_Toc487030727"/>
      <w:bookmarkStart w:id="167" w:name="_Toc487206539"/>
      <w:r w:rsidRPr="00C365CB">
        <w:rPr>
          <w:rFonts w:ascii="Arial" w:hAnsi="Arial" w:cs="Arial"/>
          <w:sz w:val="24"/>
          <w:szCs w:val="24"/>
        </w:rPr>
        <w:t>Hombros a distintas alturas, un omóplato más prominente que el otro</w:t>
      </w:r>
      <w:bookmarkEnd w:id="165"/>
      <w:bookmarkEnd w:id="166"/>
      <w:bookmarkEnd w:id="167"/>
    </w:p>
    <w:p w:rsidR="00C365CB" w:rsidRDefault="00C365CB" w:rsidP="00C365CB">
      <w:pPr>
        <w:pStyle w:val="Prrafodelista"/>
        <w:numPr>
          <w:ilvl w:val="0"/>
          <w:numId w:val="39"/>
        </w:numPr>
        <w:jc w:val="both"/>
        <w:outlineLvl w:val="0"/>
        <w:rPr>
          <w:rFonts w:ascii="Arial" w:hAnsi="Arial" w:cs="Arial"/>
          <w:sz w:val="24"/>
          <w:szCs w:val="24"/>
        </w:rPr>
      </w:pPr>
      <w:bookmarkStart w:id="168" w:name="_Toc439336312"/>
      <w:bookmarkStart w:id="169" w:name="_Toc487030728"/>
      <w:bookmarkStart w:id="170" w:name="_Toc487206540"/>
      <w:r w:rsidRPr="00C365CB">
        <w:rPr>
          <w:rFonts w:ascii="Arial" w:hAnsi="Arial" w:cs="Arial"/>
          <w:sz w:val="24"/>
          <w:szCs w:val="24"/>
        </w:rPr>
        <w:t>Cabeza no centrada directamente sobre la pelvis</w:t>
      </w:r>
      <w:bookmarkEnd w:id="168"/>
      <w:bookmarkEnd w:id="169"/>
      <w:bookmarkEnd w:id="170"/>
    </w:p>
    <w:p w:rsidR="00C365CB" w:rsidRDefault="00C365CB" w:rsidP="00C365CB">
      <w:pPr>
        <w:pStyle w:val="Prrafodelista"/>
        <w:numPr>
          <w:ilvl w:val="0"/>
          <w:numId w:val="39"/>
        </w:numPr>
        <w:jc w:val="both"/>
        <w:outlineLvl w:val="0"/>
        <w:rPr>
          <w:rFonts w:ascii="Arial" w:hAnsi="Arial" w:cs="Arial"/>
          <w:sz w:val="24"/>
          <w:szCs w:val="24"/>
        </w:rPr>
      </w:pPr>
      <w:bookmarkStart w:id="171" w:name="_Toc439336313"/>
      <w:bookmarkStart w:id="172" w:name="_Toc487030729"/>
      <w:bookmarkStart w:id="173" w:name="_Toc487206541"/>
      <w:r w:rsidRPr="00C365CB">
        <w:rPr>
          <w:rFonts w:ascii="Arial" w:hAnsi="Arial" w:cs="Arial"/>
          <w:sz w:val="24"/>
          <w:szCs w:val="24"/>
        </w:rPr>
        <w:t>Apariencia de cadera elevada, prominente</w:t>
      </w:r>
      <w:bookmarkEnd w:id="171"/>
      <w:bookmarkEnd w:id="172"/>
      <w:bookmarkEnd w:id="173"/>
    </w:p>
    <w:p w:rsidR="00C365CB" w:rsidRDefault="00C365CB" w:rsidP="00C365CB">
      <w:pPr>
        <w:pStyle w:val="Prrafodelista"/>
        <w:numPr>
          <w:ilvl w:val="0"/>
          <w:numId w:val="39"/>
        </w:numPr>
        <w:jc w:val="both"/>
        <w:outlineLvl w:val="0"/>
        <w:rPr>
          <w:rFonts w:ascii="Arial" w:hAnsi="Arial" w:cs="Arial"/>
          <w:sz w:val="24"/>
          <w:szCs w:val="24"/>
        </w:rPr>
      </w:pPr>
      <w:bookmarkStart w:id="174" w:name="_Toc439336314"/>
      <w:bookmarkStart w:id="175" w:name="_Toc487030730"/>
      <w:bookmarkStart w:id="176" w:name="_Toc487206542"/>
      <w:r w:rsidRPr="00C365CB">
        <w:rPr>
          <w:rFonts w:ascii="Arial" w:hAnsi="Arial" w:cs="Arial"/>
          <w:sz w:val="24"/>
          <w:szCs w:val="24"/>
        </w:rPr>
        <w:t>Cajas torácicas a distintas alturas</w:t>
      </w:r>
      <w:bookmarkEnd w:id="174"/>
      <w:bookmarkEnd w:id="175"/>
      <w:bookmarkEnd w:id="176"/>
    </w:p>
    <w:p w:rsidR="00C365CB" w:rsidRDefault="00C365CB" w:rsidP="00C365CB">
      <w:pPr>
        <w:pStyle w:val="Prrafodelista"/>
        <w:numPr>
          <w:ilvl w:val="0"/>
          <w:numId w:val="39"/>
        </w:numPr>
        <w:jc w:val="both"/>
        <w:outlineLvl w:val="0"/>
        <w:rPr>
          <w:rFonts w:ascii="Arial" w:hAnsi="Arial" w:cs="Arial"/>
          <w:sz w:val="24"/>
          <w:szCs w:val="24"/>
        </w:rPr>
      </w:pPr>
      <w:bookmarkStart w:id="177" w:name="_Toc439336315"/>
      <w:bookmarkStart w:id="178" w:name="_Toc487030731"/>
      <w:bookmarkStart w:id="179" w:name="_Toc487206543"/>
      <w:r w:rsidRPr="00C365CB">
        <w:rPr>
          <w:rFonts w:ascii="Arial" w:hAnsi="Arial" w:cs="Arial"/>
          <w:sz w:val="24"/>
          <w:szCs w:val="24"/>
        </w:rPr>
        <w:t>Cintura desigual</w:t>
      </w:r>
      <w:bookmarkEnd w:id="177"/>
      <w:bookmarkEnd w:id="178"/>
      <w:bookmarkEnd w:id="179"/>
    </w:p>
    <w:p w:rsidR="00C365CB" w:rsidRDefault="00C365CB" w:rsidP="00C365CB">
      <w:pPr>
        <w:pStyle w:val="Prrafodelista"/>
        <w:numPr>
          <w:ilvl w:val="0"/>
          <w:numId w:val="39"/>
        </w:numPr>
        <w:jc w:val="both"/>
        <w:outlineLvl w:val="0"/>
        <w:rPr>
          <w:rFonts w:ascii="Arial" w:hAnsi="Arial" w:cs="Arial"/>
          <w:sz w:val="24"/>
          <w:szCs w:val="24"/>
        </w:rPr>
      </w:pPr>
      <w:bookmarkStart w:id="180" w:name="_Toc439336316"/>
      <w:bookmarkStart w:id="181" w:name="_Toc487030732"/>
      <w:bookmarkStart w:id="182" w:name="_Toc487206544"/>
      <w:r w:rsidRPr="00C365CB">
        <w:rPr>
          <w:rFonts w:ascii="Arial" w:hAnsi="Arial" w:cs="Arial"/>
          <w:sz w:val="24"/>
          <w:szCs w:val="24"/>
        </w:rPr>
        <w:t>Cambios en el aspecto o la textura de la piel que recubre la columna vertebral</w:t>
      </w:r>
      <w:bookmarkEnd w:id="180"/>
      <w:bookmarkEnd w:id="181"/>
      <w:bookmarkEnd w:id="182"/>
    </w:p>
    <w:p w:rsidR="00C365CB" w:rsidRDefault="00C365CB" w:rsidP="00C365CB">
      <w:pPr>
        <w:pStyle w:val="Prrafodelista"/>
        <w:numPr>
          <w:ilvl w:val="0"/>
          <w:numId w:val="39"/>
        </w:numPr>
        <w:jc w:val="both"/>
        <w:outlineLvl w:val="0"/>
        <w:rPr>
          <w:rFonts w:ascii="Arial" w:hAnsi="Arial" w:cs="Arial"/>
          <w:sz w:val="24"/>
          <w:szCs w:val="24"/>
        </w:rPr>
      </w:pPr>
      <w:bookmarkStart w:id="183" w:name="_Toc439336317"/>
      <w:bookmarkStart w:id="184" w:name="_Toc487030733"/>
      <w:bookmarkStart w:id="185" w:name="_Toc487206545"/>
      <w:r w:rsidRPr="00C365CB">
        <w:rPr>
          <w:rFonts w:ascii="Arial" w:hAnsi="Arial" w:cs="Arial"/>
          <w:sz w:val="24"/>
          <w:szCs w:val="24"/>
        </w:rPr>
        <w:t>Apoyo de todo el cuerpo en un lado</w:t>
      </w:r>
      <w:bookmarkEnd w:id="183"/>
      <w:bookmarkEnd w:id="184"/>
      <w:r w:rsidR="00CF65DF">
        <w:rPr>
          <w:rFonts w:ascii="Arial" w:hAnsi="Arial" w:cs="Arial"/>
          <w:sz w:val="24"/>
          <w:szCs w:val="24"/>
        </w:rPr>
        <w:t>.</w:t>
      </w:r>
      <w:bookmarkEnd w:id="185"/>
      <w:r w:rsidR="00CF65DF">
        <w:rPr>
          <w:rFonts w:ascii="Arial" w:hAnsi="Arial" w:cs="Arial"/>
          <w:sz w:val="24"/>
          <w:szCs w:val="24"/>
        </w:rPr>
        <w:t xml:space="preserve"> </w:t>
      </w:r>
    </w:p>
    <w:p w:rsidR="00C365CB" w:rsidRDefault="0066456F" w:rsidP="00C365CB">
      <w:pPr>
        <w:pStyle w:val="Prrafodelista"/>
        <w:numPr>
          <w:ilvl w:val="0"/>
          <w:numId w:val="39"/>
        </w:numPr>
        <w:jc w:val="both"/>
        <w:outlineLvl w:val="0"/>
        <w:rPr>
          <w:rFonts w:ascii="Arial" w:hAnsi="Arial" w:cs="Arial"/>
          <w:sz w:val="24"/>
          <w:szCs w:val="24"/>
        </w:rPr>
      </w:pPr>
      <w:bookmarkStart w:id="186" w:name="_Toc439336318"/>
      <w:bookmarkStart w:id="187" w:name="_Toc487030734"/>
      <w:bookmarkStart w:id="188" w:name="_Toc487206546"/>
      <w:bookmarkStart w:id="189" w:name="_Toc487206556"/>
      <w:r>
        <w:rPr>
          <w:noProof/>
          <w:lang w:eastAsia="es-CO"/>
        </w:rPr>
        <w:drawing>
          <wp:anchor distT="0" distB="0" distL="114300" distR="114300" simplePos="0" relativeHeight="251662336" behindDoc="0" locked="0" layoutInCell="1" allowOverlap="1" wp14:anchorId="1EC91350" wp14:editId="22F693CB">
            <wp:simplePos x="0" y="0"/>
            <wp:positionH relativeFrom="margin">
              <wp:posOffset>3406140</wp:posOffset>
            </wp:positionH>
            <wp:positionV relativeFrom="margin">
              <wp:posOffset>6043930</wp:posOffset>
            </wp:positionV>
            <wp:extent cx="2390775" cy="1466850"/>
            <wp:effectExtent l="0" t="0" r="9525" b="0"/>
            <wp:wrapSquare wrapText="bothSides"/>
            <wp:docPr id="4" name="Imagen 4" descr="Resultado de imagen para pruebas de valoracion escolios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sultado de imagen para pruebas de valoracion escoliosi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90775" cy="1466850"/>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189"/>
      <w:r w:rsidR="00C365CB" w:rsidRPr="00C365CB">
        <w:rPr>
          <w:rFonts w:ascii="Arial" w:hAnsi="Arial" w:cs="Arial"/>
          <w:sz w:val="24"/>
          <w:szCs w:val="24"/>
        </w:rPr>
        <w:t>Prominencia costal cuando se agacha</w:t>
      </w:r>
      <w:bookmarkEnd w:id="186"/>
      <w:bookmarkEnd w:id="187"/>
      <w:bookmarkEnd w:id="188"/>
    </w:p>
    <w:p w:rsidR="00C365CB" w:rsidRDefault="00C365CB" w:rsidP="00C365CB">
      <w:pPr>
        <w:pStyle w:val="Prrafodelista"/>
        <w:numPr>
          <w:ilvl w:val="0"/>
          <w:numId w:val="39"/>
        </w:numPr>
        <w:jc w:val="both"/>
        <w:outlineLvl w:val="0"/>
        <w:rPr>
          <w:rFonts w:ascii="Arial" w:hAnsi="Arial" w:cs="Arial"/>
          <w:sz w:val="24"/>
          <w:szCs w:val="24"/>
        </w:rPr>
      </w:pPr>
      <w:bookmarkStart w:id="190" w:name="_Toc439336319"/>
      <w:bookmarkStart w:id="191" w:name="_Toc487030735"/>
      <w:bookmarkStart w:id="192" w:name="_Toc487206547"/>
      <w:r>
        <w:rPr>
          <w:rFonts w:ascii="Arial" w:hAnsi="Arial" w:cs="Arial"/>
          <w:sz w:val="24"/>
          <w:szCs w:val="24"/>
        </w:rPr>
        <w:t>Dolor de espalda</w:t>
      </w:r>
      <w:bookmarkEnd w:id="190"/>
      <w:bookmarkEnd w:id="191"/>
      <w:bookmarkEnd w:id="192"/>
    </w:p>
    <w:p w:rsidR="0011264B" w:rsidRDefault="0011264B" w:rsidP="00C365CB">
      <w:pPr>
        <w:pStyle w:val="Prrafodelista"/>
        <w:numPr>
          <w:ilvl w:val="0"/>
          <w:numId w:val="39"/>
        </w:numPr>
        <w:jc w:val="both"/>
        <w:outlineLvl w:val="0"/>
        <w:rPr>
          <w:rFonts w:ascii="Arial" w:hAnsi="Arial" w:cs="Arial"/>
          <w:sz w:val="24"/>
          <w:szCs w:val="24"/>
        </w:rPr>
      </w:pPr>
      <w:bookmarkStart w:id="193" w:name="_Toc439336320"/>
      <w:bookmarkStart w:id="194" w:name="_Toc487030736"/>
      <w:bookmarkStart w:id="195" w:name="_Toc487206548"/>
      <w:r>
        <w:rPr>
          <w:rFonts w:ascii="Arial" w:hAnsi="Arial" w:cs="Arial"/>
          <w:sz w:val="24"/>
          <w:szCs w:val="24"/>
        </w:rPr>
        <w:t>Marcha anormal</w:t>
      </w:r>
      <w:bookmarkEnd w:id="193"/>
      <w:bookmarkEnd w:id="194"/>
      <w:bookmarkEnd w:id="195"/>
    </w:p>
    <w:p w:rsidR="008D0850" w:rsidRDefault="008D0850" w:rsidP="008D0850">
      <w:pPr>
        <w:pStyle w:val="Prrafodelista"/>
        <w:ind w:left="1080"/>
        <w:jc w:val="both"/>
        <w:outlineLvl w:val="0"/>
        <w:rPr>
          <w:rFonts w:ascii="Arial" w:hAnsi="Arial" w:cs="Arial"/>
          <w:sz w:val="24"/>
          <w:szCs w:val="24"/>
        </w:rPr>
      </w:pPr>
    </w:p>
    <w:p w:rsidR="0066456F" w:rsidRDefault="0066456F" w:rsidP="008D0850">
      <w:pPr>
        <w:pStyle w:val="Prrafodelista"/>
        <w:ind w:left="1080"/>
        <w:jc w:val="both"/>
        <w:outlineLvl w:val="0"/>
        <w:rPr>
          <w:rFonts w:ascii="Arial" w:hAnsi="Arial" w:cs="Arial"/>
          <w:sz w:val="24"/>
          <w:szCs w:val="24"/>
        </w:rPr>
      </w:pPr>
    </w:p>
    <w:p w:rsidR="0066456F" w:rsidRDefault="0066456F" w:rsidP="008D0850">
      <w:pPr>
        <w:pStyle w:val="Prrafodelista"/>
        <w:ind w:left="1080"/>
        <w:jc w:val="both"/>
        <w:outlineLvl w:val="0"/>
        <w:rPr>
          <w:rFonts w:ascii="Arial" w:hAnsi="Arial" w:cs="Arial"/>
          <w:sz w:val="24"/>
          <w:szCs w:val="24"/>
        </w:rPr>
      </w:pPr>
    </w:p>
    <w:p w:rsidR="0066456F" w:rsidRPr="00C365CB" w:rsidRDefault="0066456F" w:rsidP="008D0850">
      <w:pPr>
        <w:pStyle w:val="Prrafodelista"/>
        <w:ind w:left="1080"/>
        <w:jc w:val="both"/>
        <w:outlineLvl w:val="0"/>
        <w:rPr>
          <w:rFonts w:ascii="Arial" w:hAnsi="Arial" w:cs="Arial"/>
          <w:sz w:val="24"/>
          <w:szCs w:val="24"/>
        </w:rPr>
      </w:pPr>
    </w:p>
    <w:p w:rsidR="00FB202C" w:rsidRPr="008D0850" w:rsidRDefault="00F76DB8" w:rsidP="00FB202C">
      <w:pPr>
        <w:pStyle w:val="Prrafodelista"/>
        <w:numPr>
          <w:ilvl w:val="0"/>
          <w:numId w:val="1"/>
        </w:numPr>
        <w:spacing w:line="240" w:lineRule="auto"/>
        <w:jc w:val="both"/>
        <w:outlineLvl w:val="0"/>
        <w:rPr>
          <w:rFonts w:ascii="Arial" w:hAnsi="Arial" w:cs="Arial"/>
          <w:sz w:val="24"/>
          <w:szCs w:val="24"/>
        </w:rPr>
      </w:pPr>
      <w:bookmarkStart w:id="196" w:name="_Toc487206549"/>
      <w:r w:rsidRPr="00FB202C">
        <w:rPr>
          <w:rFonts w:ascii="Arial" w:hAnsi="Arial" w:cs="Arial"/>
          <w:b/>
          <w:sz w:val="24"/>
          <w:szCs w:val="24"/>
        </w:rPr>
        <w:lastRenderedPageBreak/>
        <w:t>DIAGNOSTICO</w:t>
      </w:r>
      <w:bookmarkStart w:id="197" w:name="_Toc438475383"/>
      <w:bookmarkStart w:id="198" w:name="_Toc438564081"/>
      <w:bookmarkStart w:id="199" w:name="_Toc439053327"/>
      <w:bookmarkEnd w:id="196"/>
    </w:p>
    <w:p w:rsidR="008D0850" w:rsidRPr="00FB202C" w:rsidRDefault="008D0850" w:rsidP="008D0850">
      <w:pPr>
        <w:pStyle w:val="Prrafodelista"/>
        <w:spacing w:line="240" w:lineRule="auto"/>
        <w:ind w:left="1068"/>
        <w:jc w:val="both"/>
        <w:outlineLvl w:val="0"/>
        <w:rPr>
          <w:rFonts w:ascii="Arial" w:hAnsi="Arial" w:cs="Arial"/>
          <w:sz w:val="24"/>
          <w:szCs w:val="24"/>
        </w:rPr>
      </w:pPr>
    </w:p>
    <w:p w:rsidR="008D0850" w:rsidRPr="008D0850" w:rsidRDefault="00310E31" w:rsidP="008D0850">
      <w:pPr>
        <w:pStyle w:val="Prrafodelista"/>
        <w:spacing w:line="240" w:lineRule="auto"/>
        <w:ind w:left="360"/>
        <w:jc w:val="both"/>
        <w:outlineLvl w:val="0"/>
        <w:rPr>
          <w:rFonts w:ascii="Arial" w:hAnsi="Arial" w:cs="Arial"/>
          <w:sz w:val="24"/>
          <w:szCs w:val="24"/>
        </w:rPr>
      </w:pPr>
      <w:bookmarkStart w:id="200" w:name="_Toc439079797"/>
      <w:bookmarkStart w:id="201" w:name="_Toc439079968"/>
      <w:bookmarkStart w:id="202" w:name="_Toc439336322"/>
      <w:bookmarkStart w:id="203" w:name="_Toc487030738"/>
      <w:bookmarkStart w:id="204" w:name="_Toc487206550"/>
      <w:r w:rsidRPr="00FB202C">
        <w:rPr>
          <w:rFonts w:ascii="Arial" w:hAnsi="Arial" w:cs="Arial"/>
          <w:sz w:val="24"/>
          <w:szCs w:val="24"/>
        </w:rPr>
        <w:t>Dentro de las ayudas diagnosticas</w:t>
      </w:r>
      <w:r w:rsidR="00FB202C" w:rsidRPr="00FB202C">
        <w:rPr>
          <w:rFonts w:ascii="Arial" w:hAnsi="Arial" w:cs="Arial"/>
          <w:sz w:val="24"/>
          <w:szCs w:val="24"/>
        </w:rPr>
        <w:t xml:space="preserve"> para det</w:t>
      </w:r>
      <w:r w:rsidR="00953638">
        <w:rPr>
          <w:rFonts w:ascii="Arial" w:hAnsi="Arial" w:cs="Arial"/>
          <w:sz w:val="24"/>
          <w:szCs w:val="24"/>
        </w:rPr>
        <w:t>ectar una escoliosis</w:t>
      </w:r>
      <w:r w:rsidRPr="00FB202C">
        <w:rPr>
          <w:rFonts w:ascii="Arial" w:hAnsi="Arial" w:cs="Arial"/>
          <w:sz w:val="24"/>
          <w:szCs w:val="24"/>
        </w:rPr>
        <w:t>, encontramos:</w:t>
      </w:r>
      <w:bookmarkStart w:id="205" w:name="_Toc438475384"/>
      <w:bookmarkStart w:id="206" w:name="_Toc438564082"/>
      <w:bookmarkStart w:id="207" w:name="_Toc439053328"/>
      <w:bookmarkEnd w:id="197"/>
      <w:bookmarkEnd w:id="198"/>
      <w:bookmarkEnd w:id="199"/>
      <w:bookmarkEnd w:id="200"/>
      <w:bookmarkEnd w:id="201"/>
      <w:bookmarkEnd w:id="202"/>
      <w:bookmarkEnd w:id="203"/>
      <w:bookmarkEnd w:id="204"/>
    </w:p>
    <w:p w:rsidR="00310E31" w:rsidRDefault="00310E31" w:rsidP="00FB202C">
      <w:pPr>
        <w:pStyle w:val="Prrafodelista"/>
        <w:numPr>
          <w:ilvl w:val="0"/>
          <w:numId w:val="29"/>
        </w:numPr>
        <w:spacing w:line="240" w:lineRule="auto"/>
        <w:jc w:val="both"/>
        <w:outlineLvl w:val="0"/>
        <w:rPr>
          <w:rFonts w:ascii="Arial" w:hAnsi="Arial" w:cs="Arial"/>
          <w:sz w:val="24"/>
          <w:szCs w:val="24"/>
        </w:rPr>
      </w:pPr>
      <w:bookmarkStart w:id="208" w:name="_Toc439079798"/>
      <w:bookmarkStart w:id="209" w:name="_Toc439079969"/>
      <w:bookmarkStart w:id="210" w:name="_Toc439336323"/>
      <w:bookmarkStart w:id="211" w:name="_Toc487030739"/>
      <w:bookmarkStart w:id="212" w:name="_Toc487206551"/>
      <w:r w:rsidRPr="00310E31">
        <w:rPr>
          <w:rFonts w:ascii="Arial" w:hAnsi="Arial" w:cs="Arial"/>
          <w:sz w:val="24"/>
          <w:szCs w:val="24"/>
        </w:rPr>
        <w:t xml:space="preserve">Rayos x simple de columna </w:t>
      </w:r>
      <w:bookmarkEnd w:id="205"/>
      <w:bookmarkEnd w:id="206"/>
      <w:bookmarkEnd w:id="207"/>
      <w:bookmarkEnd w:id="208"/>
      <w:bookmarkEnd w:id="209"/>
      <w:r w:rsidR="00953638">
        <w:rPr>
          <w:rFonts w:ascii="Arial" w:hAnsi="Arial" w:cs="Arial"/>
          <w:sz w:val="24"/>
          <w:szCs w:val="24"/>
        </w:rPr>
        <w:t>vertebral</w:t>
      </w:r>
      <w:r w:rsidR="00C26863">
        <w:rPr>
          <w:rFonts w:ascii="Arial" w:hAnsi="Arial" w:cs="Arial"/>
          <w:sz w:val="24"/>
          <w:szCs w:val="24"/>
        </w:rPr>
        <w:t xml:space="preserve"> (como elemento principal para la detección)</w:t>
      </w:r>
      <w:bookmarkEnd w:id="210"/>
      <w:r w:rsidR="00DC5508">
        <w:rPr>
          <w:rFonts w:ascii="Arial" w:hAnsi="Arial" w:cs="Arial"/>
          <w:sz w:val="24"/>
          <w:szCs w:val="24"/>
        </w:rPr>
        <w:t>.</w:t>
      </w:r>
      <w:bookmarkEnd w:id="211"/>
      <w:bookmarkEnd w:id="212"/>
    </w:p>
    <w:p w:rsidR="00FB202C" w:rsidRDefault="00953638" w:rsidP="00FB202C">
      <w:pPr>
        <w:pStyle w:val="Prrafodelista"/>
        <w:numPr>
          <w:ilvl w:val="0"/>
          <w:numId w:val="29"/>
        </w:numPr>
        <w:spacing w:line="240" w:lineRule="auto"/>
        <w:jc w:val="both"/>
        <w:outlineLvl w:val="0"/>
        <w:rPr>
          <w:rFonts w:ascii="Arial" w:hAnsi="Arial" w:cs="Arial"/>
          <w:sz w:val="24"/>
          <w:szCs w:val="24"/>
        </w:rPr>
      </w:pPr>
      <w:bookmarkStart w:id="213" w:name="_Toc439336324"/>
      <w:bookmarkStart w:id="214" w:name="_Toc487030740"/>
      <w:bookmarkStart w:id="215" w:name="_Toc487206552"/>
      <w:r>
        <w:rPr>
          <w:rFonts w:ascii="Arial" w:hAnsi="Arial" w:cs="Arial"/>
          <w:sz w:val="24"/>
          <w:szCs w:val="24"/>
        </w:rPr>
        <w:t>Maniobra de  Adams</w:t>
      </w:r>
      <w:bookmarkEnd w:id="213"/>
      <w:r w:rsidR="00DC5508">
        <w:rPr>
          <w:rFonts w:ascii="Arial" w:hAnsi="Arial" w:cs="Arial"/>
          <w:sz w:val="24"/>
          <w:szCs w:val="24"/>
        </w:rPr>
        <w:t>.</w:t>
      </w:r>
      <w:bookmarkEnd w:id="214"/>
      <w:bookmarkEnd w:id="215"/>
    </w:p>
    <w:p w:rsidR="00C26863" w:rsidRDefault="00C26863" w:rsidP="00FB202C">
      <w:pPr>
        <w:pStyle w:val="Prrafodelista"/>
        <w:numPr>
          <w:ilvl w:val="0"/>
          <w:numId w:val="29"/>
        </w:numPr>
        <w:spacing w:line="240" w:lineRule="auto"/>
        <w:jc w:val="both"/>
        <w:outlineLvl w:val="0"/>
        <w:rPr>
          <w:rFonts w:ascii="Arial" w:hAnsi="Arial" w:cs="Arial"/>
          <w:sz w:val="24"/>
          <w:szCs w:val="24"/>
        </w:rPr>
      </w:pPr>
      <w:bookmarkStart w:id="216" w:name="_Toc439336325"/>
      <w:bookmarkStart w:id="217" w:name="_Toc487030741"/>
      <w:bookmarkStart w:id="218" w:name="_Toc487206553"/>
      <w:r>
        <w:rPr>
          <w:rFonts w:ascii="Arial" w:hAnsi="Arial" w:cs="Arial"/>
          <w:sz w:val="24"/>
          <w:szCs w:val="24"/>
        </w:rPr>
        <w:t>Resonancia magnética (como diagnóstico diferencial para descartar problemas de la medula espinal)</w:t>
      </w:r>
      <w:bookmarkEnd w:id="216"/>
      <w:r w:rsidR="00DC5508">
        <w:rPr>
          <w:rFonts w:ascii="Arial" w:hAnsi="Arial" w:cs="Arial"/>
          <w:sz w:val="24"/>
          <w:szCs w:val="24"/>
        </w:rPr>
        <w:t>.</w:t>
      </w:r>
      <w:bookmarkEnd w:id="217"/>
      <w:bookmarkEnd w:id="218"/>
    </w:p>
    <w:p w:rsidR="00FB202C" w:rsidRDefault="00FB202C" w:rsidP="00FB202C">
      <w:pPr>
        <w:pStyle w:val="Prrafodelista"/>
        <w:numPr>
          <w:ilvl w:val="0"/>
          <w:numId w:val="29"/>
        </w:numPr>
        <w:spacing w:line="240" w:lineRule="auto"/>
        <w:jc w:val="both"/>
        <w:outlineLvl w:val="0"/>
        <w:rPr>
          <w:rFonts w:ascii="Arial" w:hAnsi="Arial" w:cs="Arial"/>
          <w:sz w:val="24"/>
          <w:szCs w:val="24"/>
        </w:rPr>
      </w:pPr>
      <w:bookmarkStart w:id="219" w:name="_Toc439079800"/>
      <w:bookmarkStart w:id="220" w:name="_Toc439079971"/>
      <w:bookmarkStart w:id="221" w:name="_Toc439336326"/>
      <w:bookmarkStart w:id="222" w:name="_Toc487030742"/>
      <w:bookmarkStart w:id="223" w:name="_Toc487206554"/>
      <w:r>
        <w:rPr>
          <w:rFonts w:ascii="Arial" w:hAnsi="Arial" w:cs="Arial"/>
          <w:sz w:val="24"/>
          <w:szCs w:val="24"/>
        </w:rPr>
        <w:t>Tomografía axial computarizada</w:t>
      </w:r>
      <w:bookmarkEnd w:id="219"/>
      <w:bookmarkEnd w:id="220"/>
      <w:bookmarkEnd w:id="221"/>
      <w:r w:rsidR="00DC5508">
        <w:rPr>
          <w:rFonts w:ascii="Arial" w:hAnsi="Arial" w:cs="Arial"/>
          <w:sz w:val="24"/>
          <w:szCs w:val="24"/>
        </w:rPr>
        <w:t>.</w:t>
      </w:r>
      <w:bookmarkEnd w:id="222"/>
      <w:bookmarkEnd w:id="223"/>
    </w:p>
    <w:p w:rsidR="00C51D14" w:rsidRDefault="00C51D14" w:rsidP="00C51D14">
      <w:pPr>
        <w:pStyle w:val="Prrafodelista"/>
        <w:spacing w:line="240" w:lineRule="auto"/>
        <w:ind w:left="1080"/>
        <w:jc w:val="both"/>
        <w:outlineLvl w:val="0"/>
        <w:rPr>
          <w:rFonts w:ascii="Arial" w:hAnsi="Arial" w:cs="Arial"/>
          <w:sz w:val="24"/>
          <w:szCs w:val="24"/>
        </w:rPr>
      </w:pPr>
      <w:bookmarkStart w:id="224" w:name="_Toc487030743"/>
      <w:bookmarkStart w:id="225" w:name="_Toc487206555"/>
      <w:r>
        <w:rPr>
          <w:noProof/>
          <w:lang w:eastAsia="es-CO"/>
        </w:rPr>
        <w:drawing>
          <wp:anchor distT="0" distB="0" distL="114300" distR="114300" simplePos="0" relativeHeight="251665408" behindDoc="0" locked="0" layoutInCell="1" allowOverlap="1" wp14:anchorId="4039567F" wp14:editId="72B82DFC">
            <wp:simplePos x="0" y="0"/>
            <wp:positionH relativeFrom="column">
              <wp:posOffset>1701165</wp:posOffset>
            </wp:positionH>
            <wp:positionV relativeFrom="paragraph">
              <wp:posOffset>147320</wp:posOffset>
            </wp:positionV>
            <wp:extent cx="1238250" cy="1941195"/>
            <wp:effectExtent l="0" t="0" r="0" b="1905"/>
            <wp:wrapSquare wrapText="bothSides"/>
            <wp:docPr id="3" name="Imagen 3" descr="Resultado de imagen para pruebas de valoracion escolios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ultado de imagen para pruebas de valoracion escoliosi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8250" cy="194119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224"/>
      <w:bookmarkEnd w:id="225"/>
    </w:p>
    <w:p w:rsidR="00C51D14" w:rsidRDefault="00C51D14" w:rsidP="00C51D14">
      <w:pPr>
        <w:pStyle w:val="Prrafodelista"/>
        <w:spacing w:line="240" w:lineRule="auto"/>
        <w:ind w:left="1080"/>
        <w:jc w:val="both"/>
        <w:outlineLvl w:val="0"/>
        <w:rPr>
          <w:rFonts w:ascii="Arial" w:hAnsi="Arial" w:cs="Arial"/>
          <w:sz w:val="24"/>
          <w:szCs w:val="24"/>
        </w:rPr>
      </w:pPr>
    </w:p>
    <w:p w:rsidR="00C51D14" w:rsidRDefault="00C51D14" w:rsidP="00C51D14">
      <w:pPr>
        <w:pStyle w:val="Prrafodelista"/>
        <w:spacing w:line="240" w:lineRule="auto"/>
        <w:ind w:left="1080"/>
        <w:jc w:val="both"/>
        <w:outlineLvl w:val="0"/>
        <w:rPr>
          <w:rFonts w:ascii="Arial" w:hAnsi="Arial" w:cs="Arial"/>
          <w:sz w:val="24"/>
          <w:szCs w:val="24"/>
        </w:rPr>
      </w:pPr>
    </w:p>
    <w:p w:rsidR="00C51D14" w:rsidRDefault="00C51D14" w:rsidP="00C51D14">
      <w:pPr>
        <w:pStyle w:val="Prrafodelista"/>
        <w:spacing w:line="240" w:lineRule="auto"/>
        <w:ind w:left="1080"/>
        <w:jc w:val="both"/>
        <w:outlineLvl w:val="0"/>
        <w:rPr>
          <w:rFonts w:ascii="Arial" w:hAnsi="Arial" w:cs="Arial"/>
          <w:sz w:val="24"/>
          <w:szCs w:val="24"/>
        </w:rPr>
      </w:pPr>
    </w:p>
    <w:p w:rsidR="00C51D14" w:rsidRDefault="00C51D14" w:rsidP="00C51D14">
      <w:pPr>
        <w:pStyle w:val="Prrafodelista"/>
        <w:spacing w:line="240" w:lineRule="auto"/>
        <w:ind w:left="1080"/>
        <w:jc w:val="both"/>
        <w:outlineLvl w:val="0"/>
        <w:rPr>
          <w:rFonts w:ascii="Arial" w:hAnsi="Arial" w:cs="Arial"/>
          <w:sz w:val="24"/>
          <w:szCs w:val="24"/>
        </w:rPr>
      </w:pPr>
    </w:p>
    <w:p w:rsidR="00C51D14" w:rsidRDefault="00C51D14" w:rsidP="00C51D14">
      <w:pPr>
        <w:pStyle w:val="Prrafodelista"/>
        <w:spacing w:line="240" w:lineRule="auto"/>
        <w:ind w:left="1080"/>
        <w:jc w:val="both"/>
        <w:outlineLvl w:val="0"/>
        <w:rPr>
          <w:rFonts w:ascii="Arial" w:hAnsi="Arial" w:cs="Arial"/>
          <w:sz w:val="24"/>
          <w:szCs w:val="24"/>
        </w:rPr>
      </w:pPr>
    </w:p>
    <w:p w:rsidR="00C51D14" w:rsidRDefault="00C51D14" w:rsidP="00C51D14">
      <w:pPr>
        <w:pStyle w:val="Prrafodelista"/>
        <w:spacing w:line="240" w:lineRule="auto"/>
        <w:ind w:left="1080"/>
        <w:jc w:val="both"/>
        <w:outlineLvl w:val="0"/>
        <w:rPr>
          <w:rFonts w:ascii="Arial" w:hAnsi="Arial" w:cs="Arial"/>
          <w:sz w:val="24"/>
          <w:szCs w:val="24"/>
        </w:rPr>
      </w:pPr>
    </w:p>
    <w:p w:rsidR="00C51D14" w:rsidRDefault="00C51D14" w:rsidP="00C51D14">
      <w:pPr>
        <w:pStyle w:val="Prrafodelista"/>
        <w:spacing w:line="240" w:lineRule="auto"/>
        <w:ind w:left="1080"/>
        <w:jc w:val="both"/>
        <w:outlineLvl w:val="0"/>
        <w:rPr>
          <w:rFonts w:ascii="Arial" w:hAnsi="Arial" w:cs="Arial"/>
          <w:sz w:val="24"/>
          <w:szCs w:val="24"/>
        </w:rPr>
      </w:pPr>
    </w:p>
    <w:p w:rsidR="00C51D14" w:rsidRDefault="00C51D14" w:rsidP="00C51D14">
      <w:pPr>
        <w:pStyle w:val="Prrafodelista"/>
        <w:spacing w:line="240" w:lineRule="auto"/>
        <w:ind w:left="1080"/>
        <w:jc w:val="both"/>
        <w:outlineLvl w:val="0"/>
        <w:rPr>
          <w:rFonts w:ascii="Arial" w:hAnsi="Arial" w:cs="Arial"/>
          <w:sz w:val="24"/>
          <w:szCs w:val="24"/>
        </w:rPr>
      </w:pPr>
    </w:p>
    <w:p w:rsidR="00C51D14" w:rsidRDefault="00C51D14" w:rsidP="00C51D14">
      <w:pPr>
        <w:pStyle w:val="Prrafodelista"/>
        <w:spacing w:line="240" w:lineRule="auto"/>
        <w:ind w:left="1080"/>
        <w:jc w:val="both"/>
        <w:outlineLvl w:val="0"/>
        <w:rPr>
          <w:rFonts w:ascii="Arial" w:hAnsi="Arial" w:cs="Arial"/>
          <w:sz w:val="24"/>
          <w:szCs w:val="24"/>
        </w:rPr>
      </w:pPr>
    </w:p>
    <w:p w:rsidR="00C51D14" w:rsidRDefault="00C51D14" w:rsidP="00C51D14">
      <w:pPr>
        <w:pStyle w:val="Prrafodelista"/>
        <w:spacing w:line="240" w:lineRule="auto"/>
        <w:ind w:left="1080"/>
        <w:jc w:val="both"/>
        <w:outlineLvl w:val="0"/>
        <w:rPr>
          <w:rFonts w:ascii="Arial" w:hAnsi="Arial" w:cs="Arial"/>
          <w:sz w:val="24"/>
          <w:szCs w:val="24"/>
        </w:rPr>
      </w:pPr>
    </w:p>
    <w:p w:rsidR="00C51D14" w:rsidRDefault="00C51D14" w:rsidP="00C51D14">
      <w:pPr>
        <w:pStyle w:val="Prrafodelista"/>
        <w:spacing w:line="240" w:lineRule="auto"/>
        <w:ind w:left="1080"/>
        <w:jc w:val="both"/>
        <w:outlineLvl w:val="0"/>
        <w:rPr>
          <w:rFonts w:ascii="Arial" w:hAnsi="Arial" w:cs="Arial"/>
          <w:sz w:val="24"/>
          <w:szCs w:val="24"/>
        </w:rPr>
      </w:pPr>
    </w:p>
    <w:p w:rsidR="00C51D14" w:rsidRDefault="00C51D14" w:rsidP="00C51D14">
      <w:pPr>
        <w:pStyle w:val="Prrafodelista"/>
        <w:spacing w:line="240" w:lineRule="auto"/>
        <w:ind w:left="1080"/>
        <w:jc w:val="both"/>
        <w:outlineLvl w:val="0"/>
        <w:rPr>
          <w:rFonts w:ascii="Arial" w:hAnsi="Arial" w:cs="Arial"/>
          <w:sz w:val="24"/>
          <w:szCs w:val="24"/>
        </w:rPr>
      </w:pPr>
    </w:p>
    <w:p w:rsidR="00666BDE" w:rsidRPr="008D0850" w:rsidRDefault="00D17F4D" w:rsidP="00666BDE">
      <w:pPr>
        <w:pStyle w:val="Prrafodelista"/>
        <w:numPr>
          <w:ilvl w:val="0"/>
          <w:numId w:val="1"/>
        </w:numPr>
        <w:spacing w:line="240" w:lineRule="auto"/>
        <w:jc w:val="both"/>
        <w:outlineLvl w:val="0"/>
        <w:rPr>
          <w:rFonts w:ascii="Arial" w:hAnsi="Arial" w:cs="Arial"/>
          <w:sz w:val="24"/>
          <w:szCs w:val="24"/>
        </w:rPr>
      </w:pPr>
      <w:bookmarkStart w:id="226" w:name="_Toc487206557"/>
      <w:r w:rsidRPr="00666BDE">
        <w:rPr>
          <w:rFonts w:ascii="Arial" w:hAnsi="Arial" w:cs="Arial"/>
          <w:b/>
          <w:sz w:val="24"/>
          <w:szCs w:val="24"/>
        </w:rPr>
        <w:t>OBJETIVOS DE TRATAMIENTO</w:t>
      </w:r>
      <w:bookmarkStart w:id="227" w:name="_Toc438470844"/>
      <w:bookmarkStart w:id="228" w:name="_Toc438475393"/>
      <w:bookmarkStart w:id="229" w:name="_Toc438564091"/>
      <w:bookmarkStart w:id="230" w:name="_Toc439053337"/>
      <w:bookmarkEnd w:id="226"/>
    </w:p>
    <w:p w:rsidR="008D0850" w:rsidRPr="00666BDE" w:rsidRDefault="008D0850" w:rsidP="008D0850">
      <w:pPr>
        <w:pStyle w:val="Prrafodelista"/>
        <w:spacing w:line="240" w:lineRule="auto"/>
        <w:ind w:left="1068"/>
        <w:jc w:val="both"/>
        <w:outlineLvl w:val="0"/>
        <w:rPr>
          <w:rFonts w:ascii="Arial" w:hAnsi="Arial" w:cs="Arial"/>
          <w:sz w:val="24"/>
          <w:szCs w:val="24"/>
        </w:rPr>
      </w:pPr>
    </w:p>
    <w:p w:rsidR="00666BDE" w:rsidRDefault="0074264E" w:rsidP="00666BDE">
      <w:pPr>
        <w:pStyle w:val="Prrafodelista"/>
        <w:numPr>
          <w:ilvl w:val="0"/>
          <w:numId w:val="30"/>
        </w:numPr>
        <w:spacing w:line="240" w:lineRule="auto"/>
        <w:jc w:val="both"/>
        <w:outlineLvl w:val="0"/>
        <w:rPr>
          <w:rFonts w:ascii="Arial" w:hAnsi="Arial" w:cs="Arial"/>
          <w:sz w:val="24"/>
          <w:szCs w:val="24"/>
        </w:rPr>
      </w:pPr>
      <w:bookmarkStart w:id="231" w:name="_Toc439079804"/>
      <w:bookmarkStart w:id="232" w:name="_Toc439079975"/>
      <w:bookmarkStart w:id="233" w:name="_Toc439336328"/>
      <w:bookmarkStart w:id="234" w:name="_Toc487030745"/>
      <w:bookmarkStart w:id="235" w:name="_Toc487206558"/>
      <w:r w:rsidRPr="00666BDE">
        <w:rPr>
          <w:rFonts w:ascii="Arial" w:hAnsi="Arial" w:cs="Arial"/>
          <w:sz w:val="24"/>
          <w:szCs w:val="24"/>
        </w:rPr>
        <w:t>Control del dolor</w:t>
      </w:r>
      <w:bookmarkStart w:id="236" w:name="_Toc438564092"/>
      <w:bookmarkStart w:id="237" w:name="_Toc439053338"/>
      <w:bookmarkEnd w:id="227"/>
      <w:bookmarkEnd w:id="228"/>
      <w:bookmarkEnd w:id="229"/>
      <w:bookmarkEnd w:id="230"/>
      <w:bookmarkEnd w:id="231"/>
      <w:bookmarkEnd w:id="232"/>
      <w:r w:rsidR="00C26863">
        <w:rPr>
          <w:rFonts w:ascii="Arial" w:hAnsi="Arial" w:cs="Arial"/>
          <w:sz w:val="24"/>
          <w:szCs w:val="24"/>
        </w:rPr>
        <w:t xml:space="preserve"> si hay</w:t>
      </w:r>
      <w:bookmarkEnd w:id="233"/>
      <w:bookmarkEnd w:id="234"/>
      <w:bookmarkEnd w:id="235"/>
    </w:p>
    <w:p w:rsidR="00666BDE" w:rsidRDefault="00186F15" w:rsidP="00666BDE">
      <w:pPr>
        <w:pStyle w:val="Prrafodelista"/>
        <w:numPr>
          <w:ilvl w:val="0"/>
          <w:numId w:val="30"/>
        </w:numPr>
        <w:spacing w:line="240" w:lineRule="auto"/>
        <w:jc w:val="both"/>
        <w:outlineLvl w:val="0"/>
        <w:rPr>
          <w:rFonts w:ascii="Arial" w:hAnsi="Arial" w:cs="Arial"/>
          <w:sz w:val="24"/>
          <w:szCs w:val="24"/>
        </w:rPr>
      </w:pPr>
      <w:bookmarkStart w:id="238" w:name="_Toc439079805"/>
      <w:bookmarkStart w:id="239" w:name="_Toc439079976"/>
      <w:bookmarkStart w:id="240" w:name="_Toc439336329"/>
      <w:bookmarkStart w:id="241" w:name="_Toc487030746"/>
      <w:bookmarkStart w:id="242" w:name="_Toc487206559"/>
      <w:r w:rsidRPr="00666BDE">
        <w:rPr>
          <w:rFonts w:ascii="Arial" w:hAnsi="Arial" w:cs="Arial"/>
          <w:sz w:val="24"/>
          <w:szCs w:val="24"/>
        </w:rPr>
        <w:t>Re</w:t>
      </w:r>
      <w:bookmarkStart w:id="243" w:name="_Toc438475394"/>
      <w:bookmarkStart w:id="244" w:name="_Toc438564093"/>
      <w:bookmarkStart w:id="245" w:name="_Toc439053339"/>
      <w:bookmarkEnd w:id="236"/>
      <w:bookmarkEnd w:id="237"/>
      <w:bookmarkEnd w:id="238"/>
      <w:bookmarkEnd w:id="239"/>
      <w:r w:rsidR="00C26863">
        <w:rPr>
          <w:rFonts w:ascii="Arial" w:hAnsi="Arial" w:cs="Arial"/>
          <w:sz w:val="24"/>
          <w:szCs w:val="24"/>
        </w:rPr>
        <w:t>vertir el proceso de deformidad</w:t>
      </w:r>
      <w:bookmarkEnd w:id="240"/>
      <w:bookmarkEnd w:id="241"/>
      <w:bookmarkEnd w:id="242"/>
    </w:p>
    <w:p w:rsidR="00666BDE" w:rsidRDefault="00C26863" w:rsidP="00666BDE">
      <w:pPr>
        <w:pStyle w:val="Prrafodelista"/>
        <w:numPr>
          <w:ilvl w:val="0"/>
          <w:numId w:val="30"/>
        </w:numPr>
        <w:spacing w:line="240" w:lineRule="auto"/>
        <w:jc w:val="both"/>
        <w:outlineLvl w:val="0"/>
        <w:rPr>
          <w:rFonts w:ascii="Arial" w:hAnsi="Arial" w:cs="Arial"/>
          <w:sz w:val="24"/>
          <w:szCs w:val="24"/>
        </w:rPr>
      </w:pPr>
      <w:bookmarkStart w:id="246" w:name="_Toc439336330"/>
      <w:bookmarkStart w:id="247" w:name="_Toc487030747"/>
      <w:bookmarkStart w:id="248" w:name="_Toc487206560"/>
      <w:bookmarkStart w:id="249" w:name="_Toc438475395"/>
      <w:bookmarkStart w:id="250" w:name="_Toc438564094"/>
      <w:bookmarkStart w:id="251" w:name="_Toc439053340"/>
      <w:bookmarkEnd w:id="243"/>
      <w:bookmarkEnd w:id="244"/>
      <w:bookmarkEnd w:id="245"/>
      <w:r>
        <w:rPr>
          <w:rFonts w:ascii="Arial" w:hAnsi="Arial" w:cs="Arial"/>
          <w:sz w:val="24"/>
          <w:szCs w:val="24"/>
        </w:rPr>
        <w:t>Estirar musculatura retraída</w:t>
      </w:r>
      <w:bookmarkEnd w:id="246"/>
      <w:bookmarkEnd w:id="247"/>
      <w:bookmarkEnd w:id="248"/>
    </w:p>
    <w:p w:rsidR="00666BDE" w:rsidRDefault="0083791F" w:rsidP="00666BDE">
      <w:pPr>
        <w:pStyle w:val="Prrafodelista"/>
        <w:numPr>
          <w:ilvl w:val="0"/>
          <w:numId w:val="30"/>
        </w:numPr>
        <w:spacing w:line="240" w:lineRule="auto"/>
        <w:jc w:val="both"/>
        <w:outlineLvl w:val="0"/>
        <w:rPr>
          <w:rFonts w:ascii="Arial" w:hAnsi="Arial" w:cs="Arial"/>
          <w:sz w:val="24"/>
          <w:szCs w:val="24"/>
        </w:rPr>
      </w:pPr>
      <w:bookmarkStart w:id="252" w:name="_Toc439079807"/>
      <w:bookmarkStart w:id="253" w:name="_Toc439079978"/>
      <w:bookmarkStart w:id="254" w:name="_Toc439336331"/>
      <w:bookmarkStart w:id="255" w:name="_Toc487030748"/>
      <w:bookmarkStart w:id="256" w:name="_Toc487206561"/>
      <w:r w:rsidRPr="00666BDE">
        <w:rPr>
          <w:rFonts w:ascii="Arial" w:hAnsi="Arial" w:cs="Arial"/>
          <w:sz w:val="24"/>
          <w:szCs w:val="24"/>
        </w:rPr>
        <w:t>Fortalecer la musculatura</w:t>
      </w:r>
      <w:bookmarkEnd w:id="249"/>
      <w:bookmarkEnd w:id="250"/>
      <w:bookmarkEnd w:id="251"/>
      <w:bookmarkEnd w:id="252"/>
      <w:bookmarkEnd w:id="253"/>
      <w:r w:rsidR="00CB24C5">
        <w:rPr>
          <w:rFonts w:ascii="Arial" w:hAnsi="Arial" w:cs="Arial"/>
          <w:sz w:val="24"/>
          <w:szCs w:val="24"/>
        </w:rPr>
        <w:t xml:space="preserve"> </w:t>
      </w:r>
      <w:r w:rsidR="00C26863">
        <w:rPr>
          <w:rFonts w:ascii="Arial" w:hAnsi="Arial" w:cs="Arial"/>
          <w:sz w:val="24"/>
          <w:szCs w:val="24"/>
        </w:rPr>
        <w:t>débil</w:t>
      </w:r>
      <w:bookmarkEnd w:id="254"/>
      <w:bookmarkEnd w:id="255"/>
      <w:bookmarkEnd w:id="256"/>
    </w:p>
    <w:p w:rsidR="00666BDE" w:rsidRDefault="00666BDE" w:rsidP="00666BDE">
      <w:pPr>
        <w:pStyle w:val="Prrafodelista"/>
        <w:spacing w:line="240" w:lineRule="auto"/>
        <w:ind w:left="1080"/>
        <w:jc w:val="both"/>
        <w:outlineLvl w:val="0"/>
        <w:rPr>
          <w:rFonts w:ascii="Arial" w:hAnsi="Arial" w:cs="Arial"/>
          <w:sz w:val="24"/>
          <w:szCs w:val="24"/>
        </w:rPr>
      </w:pPr>
    </w:p>
    <w:p w:rsidR="00666BDE" w:rsidRDefault="00F76DB8" w:rsidP="00666BDE">
      <w:pPr>
        <w:pStyle w:val="Prrafodelista"/>
        <w:numPr>
          <w:ilvl w:val="0"/>
          <w:numId w:val="15"/>
        </w:numPr>
        <w:spacing w:line="240" w:lineRule="auto"/>
        <w:jc w:val="both"/>
        <w:outlineLvl w:val="0"/>
        <w:rPr>
          <w:rFonts w:ascii="Arial" w:hAnsi="Arial" w:cs="Arial"/>
          <w:b/>
          <w:sz w:val="24"/>
          <w:szCs w:val="24"/>
        </w:rPr>
      </w:pPr>
      <w:bookmarkStart w:id="257" w:name="_Toc487030749"/>
      <w:bookmarkStart w:id="258" w:name="_Toc487206562"/>
      <w:r w:rsidRPr="00666BDE">
        <w:rPr>
          <w:rFonts w:ascii="Arial" w:hAnsi="Arial" w:cs="Arial"/>
          <w:b/>
          <w:sz w:val="24"/>
          <w:szCs w:val="24"/>
        </w:rPr>
        <w:t>TRATAMIENTO</w:t>
      </w:r>
      <w:bookmarkEnd w:id="257"/>
      <w:bookmarkEnd w:id="258"/>
    </w:p>
    <w:p w:rsidR="008D0850" w:rsidRDefault="008D0850" w:rsidP="008D0850">
      <w:pPr>
        <w:pStyle w:val="Prrafodelista"/>
        <w:spacing w:line="240" w:lineRule="auto"/>
        <w:ind w:left="1098"/>
        <w:jc w:val="both"/>
        <w:outlineLvl w:val="0"/>
        <w:rPr>
          <w:rFonts w:ascii="Arial" w:hAnsi="Arial" w:cs="Arial"/>
          <w:b/>
          <w:sz w:val="24"/>
          <w:szCs w:val="24"/>
        </w:rPr>
      </w:pPr>
    </w:p>
    <w:p w:rsidR="0083791F" w:rsidRPr="00C51D14" w:rsidRDefault="007B1BDF" w:rsidP="00CF65DF">
      <w:pPr>
        <w:pStyle w:val="Prrafodelista"/>
        <w:numPr>
          <w:ilvl w:val="1"/>
          <w:numId w:val="48"/>
        </w:numPr>
        <w:spacing w:line="240" w:lineRule="auto"/>
        <w:jc w:val="both"/>
        <w:outlineLvl w:val="0"/>
        <w:rPr>
          <w:rFonts w:ascii="Arial" w:hAnsi="Arial" w:cs="Arial"/>
          <w:b/>
          <w:sz w:val="24"/>
          <w:szCs w:val="24"/>
        </w:rPr>
      </w:pPr>
      <w:bookmarkStart w:id="259" w:name="_Toc487206563"/>
      <w:r w:rsidRPr="00666BDE">
        <w:rPr>
          <w:rFonts w:ascii="Arial" w:hAnsi="Arial" w:cs="Arial"/>
          <w:b/>
          <w:bCs/>
          <w:sz w:val="24"/>
          <w:szCs w:val="24"/>
        </w:rPr>
        <w:t>Modalidades Físicas</w:t>
      </w:r>
      <w:bookmarkStart w:id="260" w:name="_Toc436149664"/>
      <w:bookmarkStart w:id="261" w:name="_Toc436150282"/>
      <w:bookmarkStart w:id="262" w:name="_Toc436301025"/>
      <w:bookmarkStart w:id="263" w:name="_Toc436301151"/>
      <w:bookmarkStart w:id="264" w:name="_Toc438470851"/>
      <w:r w:rsidR="008D0850">
        <w:rPr>
          <w:rFonts w:ascii="Arial" w:hAnsi="Arial" w:cs="Arial"/>
          <w:b/>
          <w:bCs/>
          <w:sz w:val="24"/>
          <w:szCs w:val="24"/>
        </w:rPr>
        <w:t xml:space="preserve"> (ver manual de equipos y procedimientos en fisioterapia).</w:t>
      </w:r>
      <w:bookmarkEnd w:id="259"/>
    </w:p>
    <w:p w:rsidR="00C51D14" w:rsidRPr="00666BDE" w:rsidRDefault="00C51D14" w:rsidP="00C51D14">
      <w:pPr>
        <w:pStyle w:val="Prrafodelista"/>
        <w:spacing w:line="240" w:lineRule="auto"/>
        <w:jc w:val="both"/>
        <w:outlineLvl w:val="0"/>
        <w:rPr>
          <w:rFonts w:ascii="Arial" w:hAnsi="Arial" w:cs="Arial"/>
          <w:b/>
          <w:sz w:val="24"/>
          <w:szCs w:val="24"/>
        </w:rPr>
      </w:pPr>
    </w:p>
    <w:p w:rsidR="0083791F" w:rsidRPr="0083791F" w:rsidRDefault="006A16CE" w:rsidP="006336B2">
      <w:pPr>
        <w:pStyle w:val="Prrafodelista"/>
        <w:numPr>
          <w:ilvl w:val="0"/>
          <w:numId w:val="16"/>
        </w:numPr>
        <w:jc w:val="both"/>
        <w:outlineLvl w:val="0"/>
        <w:rPr>
          <w:rFonts w:ascii="Arial" w:hAnsi="Arial" w:cs="Arial"/>
          <w:b/>
          <w:sz w:val="24"/>
          <w:szCs w:val="24"/>
        </w:rPr>
      </w:pPr>
      <w:bookmarkStart w:id="265" w:name="_Toc438475398"/>
      <w:bookmarkStart w:id="266" w:name="_Toc438564097"/>
      <w:bookmarkStart w:id="267" w:name="_Toc439053343"/>
      <w:bookmarkStart w:id="268" w:name="_Toc439079810"/>
      <w:bookmarkStart w:id="269" w:name="_Toc439079981"/>
      <w:bookmarkStart w:id="270" w:name="_Toc439336334"/>
      <w:bookmarkStart w:id="271" w:name="_Toc487030751"/>
      <w:bookmarkStart w:id="272" w:name="_Toc487206564"/>
      <w:bookmarkStart w:id="273" w:name="_Toc438470852"/>
      <w:bookmarkEnd w:id="260"/>
      <w:bookmarkEnd w:id="261"/>
      <w:bookmarkEnd w:id="262"/>
      <w:bookmarkEnd w:id="263"/>
      <w:bookmarkEnd w:id="264"/>
      <w:r>
        <w:rPr>
          <w:rFonts w:ascii="Arial" w:hAnsi="Arial" w:cs="Arial"/>
          <w:sz w:val="24"/>
          <w:szCs w:val="24"/>
        </w:rPr>
        <w:t>Masaje terapéutico</w:t>
      </w:r>
      <w:bookmarkEnd w:id="265"/>
      <w:bookmarkEnd w:id="266"/>
      <w:bookmarkEnd w:id="267"/>
      <w:bookmarkEnd w:id="268"/>
      <w:bookmarkEnd w:id="269"/>
      <w:bookmarkEnd w:id="270"/>
      <w:bookmarkEnd w:id="271"/>
      <w:bookmarkEnd w:id="272"/>
    </w:p>
    <w:p w:rsidR="006A16CE" w:rsidRPr="006A16CE" w:rsidRDefault="00A86789" w:rsidP="006336B2">
      <w:pPr>
        <w:pStyle w:val="Prrafodelista"/>
        <w:numPr>
          <w:ilvl w:val="0"/>
          <w:numId w:val="16"/>
        </w:numPr>
        <w:jc w:val="both"/>
        <w:outlineLvl w:val="0"/>
        <w:rPr>
          <w:rFonts w:ascii="Arial" w:hAnsi="Arial" w:cs="Arial"/>
          <w:b/>
          <w:sz w:val="24"/>
          <w:szCs w:val="24"/>
        </w:rPr>
      </w:pPr>
      <w:bookmarkStart w:id="274" w:name="_Toc438475400"/>
      <w:bookmarkStart w:id="275" w:name="_Toc438564099"/>
      <w:bookmarkStart w:id="276" w:name="_Toc439053345"/>
      <w:bookmarkStart w:id="277" w:name="_Toc439079812"/>
      <w:bookmarkStart w:id="278" w:name="_Toc439079983"/>
      <w:bookmarkStart w:id="279" w:name="_Toc439336335"/>
      <w:bookmarkStart w:id="280" w:name="_Toc487030752"/>
      <w:bookmarkStart w:id="281" w:name="_Toc487206565"/>
      <w:r w:rsidRPr="0083791F">
        <w:rPr>
          <w:rFonts w:ascii="Arial" w:hAnsi="Arial" w:cs="Arial"/>
          <w:sz w:val="24"/>
          <w:szCs w:val="24"/>
        </w:rPr>
        <w:t>Paquete Caliente</w:t>
      </w:r>
      <w:r w:rsidR="006A16CE">
        <w:rPr>
          <w:rFonts w:ascii="Arial" w:hAnsi="Arial" w:cs="Arial"/>
          <w:sz w:val="24"/>
          <w:szCs w:val="24"/>
        </w:rPr>
        <w:t xml:space="preserve"> mantenido</w:t>
      </w:r>
      <w:bookmarkEnd w:id="274"/>
      <w:bookmarkEnd w:id="275"/>
      <w:bookmarkEnd w:id="276"/>
      <w:bookmarkEnd w:id="277"/>
      <w:bookmarkEnd w:id="278"/>
      <w:bookmarkEnd w:id="279"/>
      <w:bookmarkEnd w:id="280"/>
      <w:bookmarkEnd w:id="281"/>
    </w:p>
    <w:p w:rsidR="0083791F" w:rsidRPr="0083791F" w:rsidRDefault="0083791F" w:rsidP="006336B2">
      <w:pPr>
        <w:pStyle w:val="Prrafodelista"/>
        <w:numPr>
          <w:ilvl w:val="0"/>
          <w:numId w:val="16"/>
        </w:numPr>
        <w:jc w:val="both"/>
        <w:outlineLvl w:val="0"/>
        <w:rPr>
          <w:rFonts w:ascii="Arial" w:hAnsi="Arial" w:cs="Arial"/>
          <w:b/>
          <w:sz w:val="24"/>
          <w:szCs w:val="24"/>
        </w:rPr>
      </w:pPr>
      <w:bookmarkStart w:id="282" w:name="_Toc438475401"/>
      <w:bookmarkStart w:id="283" w:name="_Toc438564100"/>
      <w:bookmarkStart w:id="284" w:name="_Toc439053346"/>
      <w:bookmarkStart w:id="285" w:name="_Toc439079813"/>
      <w:bookmarkStart w:id="286" w:name="_Toc439079984"/>
      <w:bookmarkStart w:id="287" w:name="_Toc439336336"/>
      <w:bookmarkStart w:id="288" w:name="_Toc487030753"/>
      <w:bookmarkStart w:id="289" w:name="_Toc487206566"/>
      <w:bookmarkEnd w:id="273"/>
      <w:r>
        <w:rPr>
          <w:rFonts w:ascii="Arial" w:hAnsi="Arial" w:cs="Arial"/>
          <w:sz w:val="24"/>
          <w:szCs w:val="24"/>
        </w:rPr>
        <w:t>Paquete frio mantenido.</w:t>
      </w:r>
      <w:bookmarkEnd w:id="282"/>
      <w:bookmarkEnd w:id="283"/>
      <w:bookmarkEnd w:id="284"/>
      <w:bookmarkEnd w:id="285"/>
      <w:bookmarkEnd w:id="286"/>
      <w:bookmarkEnd w:id="287"/>
      <w:bookmarkEnd w:id="288"/>
      <w:bookmarkEnd w:id="289"/>
    </w:p>
    <w:p w:rsidR="0083791F" w:rsidRPr="0083791F" w:rsidRDefault="0083791F" w:rsidP="006336B2">
      <w:pPr>
        <w:pStyle w:val="Prrafodelista"/>
        <w:numPr>
          <w:ilvl w:val="0"/>
          <w:numId w:val="16"/>
        </w:numPr>
        <w:jc w:val="both"/>
        <w:outlineLvl w:val="0"/>
        <w:rPr>
          <w:rFonts w:ascii="Arial" w:hAnsi="Arial" w:cs="Arial"/>
          <w:b/>
          <w:sz w:val="24"/>
          <w:szCs w:val="24"/>
        </w:rPr>
      </w:pPr>
      <w:bookmarkStart w:id="290" w:name="_Toc438475403"/>
      <w:bookmarkStart w:id="291" w:name="_Toc438564102"/>
      <w:bookmarkStart w:id="292" w:name="_Toc439053348"/>
      <w:bookmarkStart w:id="293" w:name="_Toc439079815"/>
      <w:bookmarkStart w:id="294" w:name="_Toc439079986"/>
      <w:bookmarkStart w:id="295" w:name="_Toc439336337"/>
      <w:bookmarkStart w:id="296" w:name="_Toc487030754"/>
      <w:bookmarkStart w:id="297" w:name="_Toc487206567"/>
      <w:r>
        <w:rPr>
          <w:rFonts w:ascii="Arial" w:hAnsi="Arial" w:cs="Arial"/>
          <w:sz w:val="24"/>
          <w:szCs w:val="24"/>
        </w:rPr>
        <w:t>Tracciones de columna vertebral</w:t>
      </w:r>
      <w:bookmarkEnd w:id="290"/>
      <w:bookmarkEnd w:id="291"/>
      <w:bookmarkEnd w:id="292"/>
      <w:bookmarkEnd w:id="293"/>
      <w:bookmarkEnd w:id="294"/>
      <w:bookmarkEnd w:id="295"/>
      <w:bookmarkEnd w:id="296"/>
      <w:bookmarkEnd w:id="297"/>
    </w:p>
    <w:p w:rsidR="00666BDE" w:rsidRPr="00666BDE" w:rsidRDefault="006A16CE" w:rsidP="00666BDE">
      <w:pPr>
        <w:pStyle w:val="Prrafodelista"/>
        <w:numPr>
          <w:ilvl w:val="0"/>
          <w:numId w:val="16"/>
        </w:numPr>
        <w:jc w:val="both"/>
        <w:outlineLvl w:val="0"/>
        <w:rPr>
          <w:rFonts w:ascii="Arial" w:hAnsi="Arial" w:cs="Arial"/>
          <w:b/>
          <w:sz w:val="24"/>
          <w:szCs w:val="24"/>
        </w:rPr>
      </w:pPr>
      <w:bookmarkStart w:id="298" w:name="_Toc438475405"/>
      <w:bookmarkStart w:id="299" w:name="_Toc438564103"/>
      <w:bookmarkStart w:id="300" w:name="_Toc439053349"/>
      <w:bookmarkStart w:id="301" w:name="_Toc439079816"/>
      <w:bookmarkStart w:id="302" w:name="_Toc439079987"/>
      <w:bookmarkStart w:id="303" w:name="_Toc439336338"/>
      <w:bookmarkStart w:id="304" w:name="_Toc487030755"/>
      <w:bookmarkStart w:id="305" w:name="_Toc487206568"/>
      <w:r>
        <w:rPr>
          <w:rFonts w:ascii="Arial" w:hAnsi="Arial" w:cs="Arial"/>
          <w:sz w:val="24"/>
          <w:szCs w:val="24"/>
        </w:rPr>
        <w:t>TENS</w:t>
      </w:r>
      <w:bookmarkEnd w:id="298"/>
      <w:bookmarkEnd w:id="299"/>
      <w:bookmarkEnd w:id="300"/>
      <w:bookmarkEnd w:id="301"/>
      <w:bookmarkEnd w:id="302"/>
      <w:bookmarkEnd w:id="303"/>
      <w:bookmarkEnd w:id="304"/>
      <w:bookmarkEnd w:id="305"/>
    </w:p>
    <w:p w:rsidR="00666BDE" w:rsidRDefault="00666BDE" w:rsidP="00666BDE">
      <w:pPr>
        <w:pStyle w:val="Prrafodelista"/>
        <w:ind w:left="2880"/>
        <w:jc w:val="both"/>
        <w:outlineLvl w:val="0"/>
        <w:rPr>
          <w:rFonts w:ascii="Arial" w:hAnsi="Arial" w:cs="Arial"/>
          <w:b/>
          <w:sz w:val="24"/>
          <w:szCs w:val="24"/>
        </w:rPr>
      </w:pPr>
    </w:p>
    <w:p w:rsidR="0066456F" w:rsidRDefault="0066456F" w:rsidP="00666BDE">
      <w:pPr>
        <w:pStyle w:val="Prrafodelista"/>
        <w:ind w:left="2880"/>
        <w:jc w:val="both"/>
        <w:outlineLvl w:val="0"/>
        <w:rPr>
          <w:rFonts w:ascii="Arial" w:hAnsi="Arial" w:cs="Arial"/>
          <w:b/>
          <w:sz w:val="24"/>
          <w:szCs w:val="24"/>
        </w:rPr>
      </w:pPr>
    </w:p>
    <w:p w:rsidR="00666BDE" w:rsidRPr="00C51D14" w:rsidRDefault="00B83670" w:rsidP="00CF65DF">
      <w:pPr>
        <w:pStyle w:val="Prrafodelista"/>
        <w:numPr>
          <w:ilvl w:val="1"/>
          <w:numId w:val="48"/>
        </w:numPr>
        <w:jc w:val="both"/>
        <w:outlineLvl w:val="0"/>
        <w:rPr>
          <w:rFonts w:ascii="Arial" w:hAnsi="Arial" w:cs="Arial"/>
          <w:b/>
          <w:sz w:val="24"/>
          <w:szCs w:val="24"/>
        </w:rPr>
      </w:pPr>
      <w:bookmarkStart w:id="306" w:name="_Toc487030756"/>
      <w:bookmarkStart w:id="307" w:name="_Toc487206569"/>
      <w:r w:rsidRPr="00666BDE">
        <w:rPr>
          <w:rFonts w:ascii="Arial" w:hAnsi="Arial" w:cs="Arial"/>
          <w:b/>
          <w:bCs/>
          <w:sz w:val="24"/>
          <w:szCs w:val="24"/>
        </w:rPr>
        <w:lastRenderedPageBreak/>
        <w:t>Cinesiterapia.</w:t>
      </w:r>
      <w:bookmarkEnd w:id="306"/>
      <w:bookmarkEnd w:id="307"/>
    </w:p>
    <w:p w:rsidR="00C51D14" w:rsidRPr="00666BDE" w:rsidRDefault="00C51D14" w:rsidP="00C51D14">
      <w:pPr>
        <w:pStyle w:val="Prrafodelista"/>
        <w:jc w:val="both"/>
        <w:outlineLvl w:val="0"/>
        <w:rPr>
          <w:rFonts w:ascii="Arial" w:hAnsi="Arial" w:cs="Arial"/>
          <w:b/>
          <w:sz w:val="24"/>
          <w:szCs w:val="24"/>
        </w:rPr>
      </w:pPr>
    </w:p>
    <w:p w:rsidR="0083791F" w:rsidRPr="00C26863" w:rsidRDefault="00C26863" w:rsidP="008D0850">
      <w:pPr>
        <w:pStyle w:val="Prrafodelista"/>
        <w:numPr>
          <w:ilvl w:val="0"/>
          <w:numId w:val="47"/>
        </w:numPr>
        <w:jc w:val="both"/>
        <w:outlineLvl w:val="0"/>
        <w:rPr>
          <w:rFonts w:ascii="Arial" w:hAnsi="Arial" w:cs="Arial"/>
          <w:b/>
          <w:sz w:val="24"/>
          <w:szCs w:val="24"/>
        </w:rPr>
      </w:pPr>
      <w:bookmarkStart w:id="308" w:name="_Toc439079818"/>
      <w:bookmarkStart w:id="309" w:name="_Toc439079989"/>
      <w:bookmarkStart w:id="310" w:name="_Toc439336340"/>
      <w:bookmarkStart w:id="311" w:name="_Toc487030757"/>
      <w:bookmarkStart w:id="312" w:name="_Toc487206570"/>
      <w:r>
        <w:rPr>
          <w:rFonts w:ascii="Arial" w:hAnsi="Arial" w:cs="Arial"/>
          <w:sz w:val="24"/>
          <w:szCs w:val="24"/>
        </w:rPr>
        <w:t>Ejercicios de estiramiento</w:t>
      </w:r>
      <w:r w:rsidR="00A86789" w:rsidRPr="00666BDE">
        <w:rPr>
          <w:rFonts w:ascii="Arial" w:hAnsi="Arial" w:cs="Arial"/>
          <w:sz w:val="24"/>
          <w:szCs w:val="24"/>
        </w:rPr>
        <w:t xml:space="preserve">: </w:t>
      </w:r>
      <w:bookmarkEnd w:id="308"/>
      <w:bookmarkEnd w:id="309"/>
      <w:r>
        <w:rPr>
          <w:rFonts w:ascii="Arial" w:hAnsi="Arial" w:cs="Arial"/>
          <w:sz w:val="24"/>
          <w:szCs w:val="24"/>
        </w:rPr>
        <w:t>enfocados a la musculatura retraída, con el propósito de e longar hasta su punto máximo la musculatura y revertir el proceso de deformidad.</w:t>
      </w:r>
      <w:bookmarkEnd w:id="310"/>
      <w:bookmarkEnd w:id="311"/>
      <w:bookmarkEnd w:id="312"/>
    </w:p>
    <w:p w:rsidR="00C26863" w:rsidRPr="00666BDE" w:rsidRDefault="00C26863" w:rsidP="00666BDE">
      <w:pPr>
        <w:pStyle w:val="Prrafodelista"/>
        <w:numPr>
          <w:ilvl w:val="0"/>
          <w:numId w:val="31"/>
        </w:numPr>
        <w:jc w:val="both"/>
        <w:outlineLvl w:val="0"/>
        <w:rPr>
          <w:rFonts w:ascii="Arial" w:hAnsi="Arial" w:cs="Arial"/>
          <w:b/>
          <w:sz w:val="24"/>
          <w:szCs w:val="24"/>
        </w:rPr>
      </w:pPr>
      <w:bookmarkStart w:id="313" w:name="_Toc439336341"/>
      <w:bookmarkStart w:id="314" w:name="_Toc487030758"/>
      <w:bookmarkStart w:id="315" w:name="_Toc487206571"/>
      <w:r>
        <w:rPr>
          <w:rFonts w:ascii="Arial" w:hAnsi="Arial" w:cs="Arial"/>
          <w:sz w:val="24"/>
          <w:szCs w:val="24"/>
        </w:rPr>
        <w:t xml:space="preserve">Gateo de </w:t>
      </w:r>
      <w:proofErr w:type="spellStart"/>
      <w:r>
        <w:rPr>
          <w:rFonts w:ascii="Arial" w:hAnsi="Arial" w:cs="Arial"/>
          <w:sz w:val="24"/>
          <w:szCs w:val="24"/>
        </w:rPr>
        <w:t>Klapp</w:t>
      </w:r>
      <w:proofErr w:type="spellEnd"/>
      <w:r>
        <w:rPr>
          <w:rFonts w:ascii="Arial" w:hAnsi="Arial" w:cs="Arial"/>
          <w:sz w:val="24"/>
          <w:szCs w:val="24"/>
        </w:rPr>
        <w:t>: acomoda poco a poco la postura vertebral.</w:t>
      </w:r>
      <w:bookmarkEnd w:id="313"/>
      <w:bookmarkEnd w:id="314"/>
      <w:bookmarkEnd w:id="315"/>
    </w:p>
    <w:p w:rsidR="00BC06E3" w:rsidRPr="00666BDE" w:rsidRDefault="00A86789" w:rsidP="006336B2">
      <w:pPr>
        <w:pStyle w:val="Prrafodelista"/>
        <w:numPr>
          <w:ilvl w:val="0"/>
          <w:numId w:val="17"/>
        </w:numPr>
        <w:jc w:val="both"/>
        <w:outlineLvl w:val="0"/>
        <w:rPr>
          <w:rFonts w:ascii="Arial" w:hAnsi="Arial" w:cs="Arial"/>
          <w:b/>
          <w:sz w:val="24"/>
          <w:szCs w:val="24"/>
        </w:rPr>
      </w:pPr>
      <w:bookmarkStart w:id="316" w:name="_Toc438564105"/>
      <w:bookmarkStart w:id="317" w:name="_Toc439053351"/>
      <w:bookmarkStart w:id="318" w:name="_Toc439079820"/>
      <w:bookmarkStart w:id="319" w:name="_Toc439079991"/>
      <w:bookmarkStart w:id="320" w:name="_Toc439336342"/>
      <w:bookmarkStart w:id="321" w:name="_Toc487030759"/>
      <w:bookmarkStart w:id="322" w:name="_Toc487206572"/>
      <w:r w:rsidRPr="00666BDE">
        <w:rPr>
          <w:rFonts w:ascii="Arial" w:hAnsi="Arial" w:cs="Arial"/>
          <w:sz w:val="24"/>
          <w:szCs w:val="24"/>
        </w:rPr>
        <w:t>Mecánica Corporal: Entrenamiento en control e higiene postural.</w:t>
      </w:r>
      <w:bookmarkEnd w:id="316"/>
      <w:bookmarkEnd w:id="317"/>
      <w:bookmarkEnd w:id="318"/>
      <w:bookmarkEnd w:id="319"/>
      <w:bookmarkEnd w:id="320"/>
      <w:bookmarkEnd w:id="321"/>
      <w:bookmarkEnd w:id="322"/>
      <w:r w:rsidRPr="00666BDE">
        <w:rPr>
          <w:rFonts w:ascii="Arial" w:hAnsi="Arial" w:cs="Arial"/>
          <w:sz w:val="24"/>
          <w:szCs w:val="24"/>
        </w:rPr>
        <w:t xml:space="preserve"> </w:t>
      </w:r>
    </w:p>
    <w:p w:rsidR="00BC06E3" w:rsidRPr="00666BDE" w:rsidRDefault="00A86789" w:rsidP="006336B2">
      <w:pPr>
        <w:pStyle w:val="Prrafodelista"/>
        <w:numPr>
          <w:ilvl w:val="0"/>
          <w:numId w:val="17"/>
        </w:numPr>
        <w:jc w:val="both"/>
        <w:outlineLvl w:val="0"/>
        <w:rPr>
          <w:rFonts w:ascii="Arial" w:hAnsi="Arial" w:cs="Arial"/>
          <w:b/>
          <w:sz w:val="24"/>
          <w:szCs w:val="24"/>
        </w:rPr>
      </w:pPr>
      <w:bookmarkStart w:id="323" w:name="_Toc438564106"/>
      <w:bookmarkStart w:id="324" w:name="_Toc439053352"/>
      <w:bookmarkStart w:id="325" w:name="_Toc439079821"/>
      <w:bookmarkStart w:id="326" w:name="_Toc439079992"/>
      <w:bookmarkStart w:id="327" w:name="_Toc439336343"/>
      <w:bookmarkStart w:id="328" w:name="_Toc487030760"/>
      <w:bookmarkStart w:id="329" w:name="_Toc487206573"/>
      <w:r w:rsidRPr="00666BDE">
        <w:rPr>
          <w:rFonts w:ascii="Arial" w:hAnsi="Arial" w:cs="Arial"/>
          <w:sz w:val="24"/>
          <w:szCs w:val="24"/>
        </w:rPr>
        <w:t>Relajación: Ejercicios respiratorios y técnicas de relajación.</w:t>
      </w:r>
      <w:bookmarkEnd w:id="323"/>
      <w:bookmarkEnd w:id="324"/>
      <w:bookmarkEnd w:id="325"/>
      <w:bookmarkEnd w:id="326"/>
      <w:bookmarkEnd w:id="327"/>
      <w:bookmarkEnd w:id="328"/>
      <w:bookmarkEnd w:id="329"/>
      <w:r w:rsidRPr="00666BDE">
        <w:rPr>
          <w:rFonts w:ascii="Arial" w:hAnsi="Arial" w:cs="Arial"/>
          <w:sz w:val="24"/>
          <w:szCs w:val="24"/>
        </w:rPr>
        <w:t xml:space="preserve"> </w:t>
      </w:r>
    </w:p>
    <w:p w:rsidR="00BC06E3" w:rsidRPr="00BC06E3" w:rsidRDefault="0083791F" w:rsidP="006336B2">
      <w:pPr>
        <w:pStyle w:val="Prrafodelista"/>
        <w:numPr>
          <w:ilvl w:val="0"/>
          <w:numId w:val="17"/>
        </w:numPr>
        <w:jc w:val="both"/>
        <w:outlineLvl w:val="0"/>
        <w:rPr>
          <w:rFonts w:ascii="Arial" w:hAnsi="Arial" w:cs="Arial"/>
          <w:b/>
          <w:sz w:val="24"/>
          <w:szCs w:val="24"/>
        </w:rPr>
      </w:pPr>
      <w:bookmarkStart w:id="330" w:name="_Toc438564107"/>
      <w:bookmarkStart w:id="331" w:name="_Toc439053353"/>
      <w:bookmarkStart w:id="332" w:name="_Toc439079822"/>
      <w:bookmarkStart w:id="333" w:name="_Toc439079993"/>
      <w:bookmarkStart w:id="334" w:name="_Toc439336344"/>
      <w:bookmarkStart w:id="335" w:name="_Toc487030761"/>
      <w:bookmarkStart w:id="336" w:name="_Toc487206574"/>
      <w:r w:rsidRPr="00BC06E3">
        <w:rPr>
          <w:rFonts w:ascii="Arial" w:hAnsi="Arial" w:cs="Arial"/>
          <w:sz w:val="24"/>
          <w:szCs w:val="24"/>
        </w:rPr>
        <w:t>Ejercicio en su modalidad aeróbico: C</w:t>
      </w:r>
      <w:r w:rsidR="00A86789" w:rsidRPr="00BC06E3">
        <w:rPr>
          <w:rFonts w:ascii="Arial" w:hAnsi="Arial" w:cs="Arial"/>
          <w:sz w:val="24"/>
          <w:szCs w:val="24"/>
        </w:rPr>
        <w:t>omo en la de flexibilización y fortalecimiento de la musculatura del tronco puede disminuir la frecuencia y la intensidad de las recurrencias en el</w:t>
      </w:r>
      <w:r w:rsidRPr="00BC06E3">
        <w:rPr>
          <w:rFonts w:ascii="Arial" w:hAnsi="Arial" w:cs="Arial"/>
          <w:sz w:val="24"/>
          <w:szCs w:val="24"/>
        </w:rPr>
        <w:t xml:space="preserve"> dolor.</w:t>
      </w:r>
      <w:bookmarkEnd w:id="330"/>
      <w:bookmarkEnd w:id="331"/>
      <w:bookmarkEnd w:id="332"/>
      <w:bookmarkEnd w:id="333"/>
      <w:bookmarkEnd w:id="334"/>
      <w:bookmarkEnd w:id="335"/>
      <w:bookmarkEnd w:id="336"/>
    </w:p>
    <w:p w:rsidR="00BC06E3" w:rsidRPr="00BC06E3" w:rsidRDefault="00A86789" w:rsidP="006336B2">
      <w:pPr>
        <w:pStyle w:val="Prrafodelista"/>
        <w:numPr>
          <w:ilvl w:val="0"/>
          <w:numId w:val="17"/>
        </w:numPr>
        <w:jc w:val="both"/>
        <w:outlineLvl w:val="0"/>
        <w:rPr>
          <w:rFonts w:ascii="Arial" w:hAnsi="Arial" w:cs="Arial"/>
          <w:b/>
          <w:sz w:val="24"/>
          <w:szCs w:val="24"/>
        </w:rPr>
      </w:pPr>
      <w:bookmarkStart w:id="337" w:name="_Toc438564108"/>
      <w:bookmarkStart w:id="338" w:name="_Toc439053354"/>
      <w:bookmarkStart w:id="339" w:name="_Toc439079823"/>
      <w:bookmarkStart w:id="340" w:name="_Toc439079994"/>
      <w:bookmarkStart w:id="341" w:name="_Toc439336345"/>
      <w:bookmarkStart w:id="342" w:name="_Toc487030762"/>
      <w:bookmarkStart w:id="343" w:name="_Toc487206575"/>
      <w:r w:rsidRPr="00BC06E3">
        <w:rPr>
          <w:rFonts w:ascii="Arial" w:hAnsi="Arial" w:cs="Arial"/>
          <w:sz w:val="24"/>
          <w:szCs w:val="24"/>
        </w:rPr>
        <w:t>Fortalecimiento: Debe dirigirse fundamentalmente a los músculos más debilitados.</w:t>
      </w:r>
      <w:bookmarkEnd w:id="337"/>
      <w:bookmarkEnd w:id="338"/>
      <w:bookmarkEnd w:id="339"/>
      <w:bookmarkEnd w:id="340"/>
      <w:bookmarkEnd w:id="341"/>
      <w:bookmarkEnd w:id="342"/>
      <w:bookmarkEnd w:id="343"/>
    </w:p>
    <w:p w:rsidR="00BC06E3" w:rsidRPr="00BC06E3" w:rsidRDefault="00A86789" w:rsidP="006336B2">
      <w:pPr>
        <w:pStyle w:val="Prrafodelista"/>
        <w:numPr>
          <w:ilvl w:val="0"/>
          <w:numId w:val="17"/>
        </w:numPr>
        <w:jc w:val="both"/>
        <w:outlineLvl w:val="0"/>
        <w:rPr>
          <w:rFonts w:ascii="Arial" w:hAnsi="Arial" w:cs="Arial"/>
          <w:b/>
          <w:sz w:val="24"/>
          <w:szCs w:val="24"/>
        </w:rPr>
      </w:pPr>
      <w:bookmarkStart w:id="344" w:name="_Toc438564109"/>
      <w:bookmarkStart w:id="345" w:name="_Toc439053355"/>
      <w:bookmarkStart w:id="346" w:name="_Toc439079824"/>
      <w:bookmarkStart w:id="347" w:name="_Toc439079995"/>
      <w:bookmarkStart w:id="348" w:name="_Toc439336346"/>
      <w:bookmarkStart w:id="349" w:name="_Toc487030763"/>
      <w:bookmarkStart w:id="350" w:name="_Toc487206576"/>
      <w:r w:rsidRPr="00BC06E3">
        <w:rPr>
          <w:rFonts w:ascii="Arial" w:hAnsi="Arial" w:cs="Arial"/>
          <w:sz w:val="24"/>
          <w:szCs w:val="24"/>
        </w:rPr>
        <w:t>Escuela de espalda: Se da información postural, biomecánica, de factores de riesgo, información sobre aspectos cognitivos del dolor, hábitos nocivos, etc.</w:t>
      </w:r>
      <w:bookmarkEnd w:id="344"/>
      <w:bookmarkEnd w:id="345"/>
      <w:bookmarkEnd w:id="346"/>
      <w:bookmarkEnd w:id="347"/>
      <w:bookmarkEnd w:id="348"/>
      <w:bookmarkEnd w:id="349"/>
      <w:bookmarkEnd w:id="350"/>
    </w:p>
    <w:p w:rsidR="00BC06E3" w:rsidRPr="00BC06E3" w:rsidRDefault="006A16CE" w:rsidP="006336B2">
      <w:pPr>
        <w:pStyle w:val="Prrafodelista"/>
        <w:numPr>
          <w:ilvl w:val="0"/>
          <w:numId w:val="17"/>
        </w:numPr>
        <w:jc w:val="both"/>
        <w:outlineLvl w:val="0"/>
        <w:rPr>
          <w:rFonts w:ascii="Arial" w:hAnsi="Arial" w:cs="Arial"/>
          <w:b/>
          <w:sz w:val="24"/>
          <w:szCs w:val="24"/>
        </w:rPr>
      </w:pPr>
      <w:bookmarkStart w:id="351" w:name="_Toc438564110"/>
      <w:bookmarkStart w:id="352" w:name="_Toc439053356"/>
      <w:bookmarkStart w:id="353" w:name="_Toc439079825"/>
      <w:bookmarkStart w:id="354" w:name="_Toc439079996"/>
      <w:bookmarkStart w:id="355" w:name="_Toc439336347"/>
      <w:bookmarkStart w:id="356" w:name="_Toc487030764"/>
      <w:bookmarkStart w:id="357" w:name="_Toc487206577"/>
      <w:r w:rsidRPr="00BC06E3">
        <w:rPr>
          <w:rFonts w:ascii="Arial" w:hAnsi="Arial" w:cs="Arial"/>
          <w:sz w:val="24"/>
          <w:szCs w:val="24"/>
        </w:rPr>
        <w:t>Técnicas de facilitación neuromuscular propioceptivas, dependiendo el objetivo que se desee alcanzar</w:t>
      </w:r>
      <w:r w:rsidR="004C2C4D">
        <w:rPr>
          <w:rFonts w:ascii="Arial" w:hAnsi="Arial" w:cs="Arial"/>
          <w:sz w:val="24"/>
          <w:szCs w:val="24"/>
        </w:rPr>
        <w:t xml:space="preserve"> basado en el enfoque de </w:t>
      </w:r>
      <w:proofErr w:type="spellStart"/>
      <w:r w:rsidR="004C2C4D">
        <w:rPr>
          <w:rFonts w:ascii="Arial" w:hAnsi="Arial" w:cs="Arial"/>
          <w:sz w:val="24"/>
          <w:szCs w:val="24"/>
        </w:rPr>
        <w:t>Kabat</w:t>
      </w:r>
      <w:proofErr w:type="spellEnd"/>
      <w:r w:rsidR="004C2C4D">
        <w:rPr>
          <w:rFonts w:ascii="Arial" w:hAnsi="Arial" w:cs="Arial"/>
          <w:sz w:val="24"/>
          <w:szCs w:val="24"/>
        </w:rPr>
        <w:t xml:space="preserve"> y </w:t>
      </w:r>
      <w:proofErr w:type="spellStart"/>
      <w:r w:rsidR="004C2C4D">
        <w:rPr>
          <w:rFonts w:ascii="Arial" w:hAnsi="Arial" w:cs="Arial"/>
          <w:sz w:val="24"/>
          <w:szCs w:val="24"/>
        </w:rPr>
        <w:t>Voss-Knott</w:t>
      </w:r>
      <w:proofErr w:type="spellEnd"/>
      <w:r w:rsidRPr="00BC06E3">
        <w:rPr>
          <w:rFonts w:ascii="Arial" w:hAnsi="Arial" w:cs="Arial"/>
          <w:sz w:val="24"/>
          <w:szCs w:val="24"/>
        </w:rPr>
        <w:t>.</w:t>
      </w:r>
      <w:bookmarkEnd w:id="351"/>
      <w:bookmarkEnd w:id="352"/>
      <w:bookmarkEnd w:id="353"/>
      <w:bookmarkEnd w:id="354"/>
      <w:bookmarkEnd w:id="355"/>
      <w:bookmarkEnd w:id="356"/>
      <w:bookmarkEnd w:id="357"/>
    </w:p>
    <w:p w:rsidR="00666BDE" w:rsidRPr="00C26863" w:rsidRDefault="00C84212" w:rsidP="00666BDE">
      <w:pPr>
        <w:pStyle w:val="Prrafodelista"/>
        <w:numPr>
          <w:ilvl w:val="0"/>
          <w:numId w:val="17"/>
        </w:numPr>
        <w:jc w:val="both"/>
        <w:outlineLvl w:val="0"/>
        <w:rPr>
          <w:rFonts w:ascii="Arial" w:hAnsi="Arial" w:cs="Arial"/>
          <w:b/>
          <w:sz w:val="24"/>
          <w:szCs w:val="24"/>
        </w:rPr>
      </w:pPr>
      <w:bookmarkStart w:id="358" w:name="_Toc438564111"/>
      <w:bookmarkStart w:id="359" w:name="_Toc439053357"/>
      <w:bookmarkStart w:id="360" w:name="_Toc439079826"/>
      <w:bookmarkStart w:id="361" w:name="_Toc439079997"/>
      <w:bookmarkStart w:id="362" w:name="_Toc439336348"/>
      <w:bookmarkStart w:id="363" w:name="_Toc487030765"/>
      <w:bookmarkStart w:id="364" w:name="_Toc487206578"/>
      <w:r w:rsidRPr="00BC06E3">
        <w:rPr>
          <w:rFonts w:ascii="Arial" w:hAnsi="Arial" w:cs="Arial"/>
          <w:sz w:val="24"/>
          <w:szCs w:val="24"/>
        </w:rPr>
        <w:t>Ejercicios de higiene postural.</w:t>
      </w:r>
      <w:bookmarkEnd w:id="358"/>
      <w:bookmarkEnd w:id="359"/>
      <w:bookmarkEnd w:id="360"/>
      <w:bookmarkEnd w:id="361"/>
      <w:bookmarkEnd w:id="362"/>
      <w:bookmarkEnd w:id="363"/>
      <w:bookmarkEnd w:id="364"/>
    </w:p>
    <w:p w:rsidR="00C26863" w:rsidRPr="005A119F" w:rsidRDefault="00C26863" w:rsidP="00666BDE">
      <w:pPr>
        <w:pStyle w:val="Prrafodelista"/>
        <w:numPr>
          <w:ilvl w:val="0"/>
          <w:numId w:val="17"/>
        </w:numPr>
        <w:jc w:val="both"/>
        <w:outlineLvl w:val="0"/>
        <w:rPr>
          <w:rFonts w:ascii="Arial" w:hAnsi="Arial" w:cs="Arial"/>
          <w:b/>
          <w:sz w:val="24"/>
          <w:szCs w:val="24"/>
        </w:rPr>
      </w:pPr>
      <w:bookmarkStart w:id="365" w:name="_Toc439336349"/>
      <w:bookmarkStart w:id="366" w:name="_Toc487030766"/>
      <w:bookmarkStart w:id="367" w:name="_Toc487206579"/>
      <w:r>
        <w:rPr>
          <w:rFonts w:ascii="Arial" w:hAnsi="Arial" w:cs="Arial"/>
          <w:sz w:val="24"/>
          <w:szCs w:val="24"/>
        </w:rPr>
        <w:t xml:space="preserve">Ejercicios con </w:t>
      </w:r>
      <w:proofErr w:type="spellStart"/>
      <w:r>
        <w:rPr>
          <w:rFonts w:ascii="Arial" w:hAnsi="Arial" w:cs="Arial"/>
          <w:sz w:val="24"/>
          <w:szCs w:val="24"/>
        </w:rPr>
        <w:t>biofeedback</w:t>
      </w:r>
      <w:proofErr w:type="spellEnd"/>
      <w:r>
        <w:rPr>
          <w:rFonts w:ascii="Arial" w:hAnsi="Arial" w:cs="Arial"/>
          <w:sz w:val="24"/>
          <w:szCs w:val="24"/>
        </w:rPr>
        <w:t>: enfocados en la concientización del usuario de la postura del cuerpo.</w:t>
      </w:r>
      <w:bookmarkEnd w:id="365"/>
      <w:bookmarkEnd w:id="366"/>
      <w:bookmarkEnd w:id="367"/>
    </w:p>
    <w:p w:rsidR="005A119F" w:rsidRPr="005A119F" w:rsidRDefault="005A119F" w:rsidP="00666BDE">
      <w:pPr>
        <w:pStyle w:val="Prrafodelista"/>
        <w:numPr>
          <w:ilvl w:val="0"/>
          <w:numId w:val="17"/>
        </w:numPr>
        <w:jc w:val="both"/>
        <w:outlineLvl w:val="0"/>
        <w:rPr>
          <w:rFonts w:ascii="Arial" w:hAnsi="Arial" w:cs="Arial"/>
          <w:b/>
          <w:sz w:val="24"/>
          <w:szCs w:val="24"/>
        </w:rPr>
      </w:pPr>
      <w:bookmarkStart w:id="368" w:name="_Toc439336350"/>
      <w:bookmarkStart w:id="369" w:name="_Toc487030767"/>
      <w:bookmarkStart w:id="370" w:name="_Toc487206580"/>
      <w:r>
        <w:rPr>
          <w:rFonts w:ascii="Arial" w:hAnsi="Arial" w:cs="Arial"/>
          <w:sz w:val="24"/>
          <w:szCs w:val="24"/>
        </w:rPr>
        <w:t>Ejercicios isométricos: con estos ejercicios ayudamos a alinear la postura.</w:t>
      </w:r>
      <w:bookmarkEnd w:id="368"/>
      <w:bookmarkEnd w:id="369"/>
      <w:bookmarkEnd w:id="370"/>
    </w:p>
    <w:p w:rsidR="005A119F" w:rsidRPr="005A119F" w:rsidRDefault="005A119F" w:rsidP="00666BDE">
      <w:pPr>
        <w:pStyle w:val="Prrafodelista"/>
        <w:numPr>
          <w:ilvl w:val="0"/>
          <w:numId w:val="17"/>
        </w:numPr>
        <w:jc w:val="both"/>
        <w:outlineLvl w:val="0"/>
        <w:rPr>
          <w:rFonts w:ascii="Arial" w:hAnsi="Arial" w:cs="Arial"/>
          <w:b/>
          <w:sz w:val="24"/>
          <w:szCs w:val="24"/>
        </w:rPr>
      </w:pPr>
      <w:bookmarkStart w:id="371" w:name="_Toc439336351"/>
      <w:bookmarkStart w:id="372" w:name="_Toc487030768"/>
      <w:bookmarkStart w:id="373" w:name="_Toc487206581"/>
      <w:r>
        <w:rPr>
          <w:rFonts w:ascii="Arial" w:hAnsi="Arial" w:cs="Arial"/>
          <w:sz w:val="24"/>
          <w:szCs w:val="24"/>
        </w:rPr>
        <w:t>Método de reeducación global</w:t>
      </w:r>
      <w:bookmarkEnd w:id="371"/>
      <w:bookmarkEnd w:id="372"/>
      <w:bookmarkEnd w:id="373"/>
    </w:p>
    <w:p w:rsidR="005A119F" w:rsidRPr="00666BDE" w:rsidRDefault="005A119F" w:rsidP="00666BDE">
      <w:pPr>
        <w:pStyle w:val="Prrafodelista"/>
        <w:numPr>
          <w:ilvl w:val="0"/>
          <w:numId w:val="17"/>
        </w:numPr>
        <w:jc w:val="both"/>
        <w:outlineLvl w:val="0"/>
        <w:rPr>
          <w:rFonts w:ascii="Arial" w:hAnsi="Arial" w:cs="Arial"/>
          <w:b/>
          <w:sz w:val="24"/>
          <w:szCs w:val="24"/>
        </w:rPr>
      </w:pPr>
      <w:bookmarkStart w:id="374" w:name="_Toc439336352"/>
      <w:bookmarkStart w:id="375" w:name="_Toc487030769"/>
      <w:bookmarkStart w:id="376" w:name="_Toc487206582"/>
      <w:r>
        <w:rPr>
          <w:rFonts w:ascii="Arial" w:hAnsi="Arial" w:cs="Arial"/>
          <w:sz w:val="24"/>
          <w:szCs w:val="24"/>
        </w:rPr>
        <w:t>Balance y coordinación: entrenamiento y reentrenamiento de la función motora, educación o reeducación muscular.</w:t>
      </w:r>
      <w:bookmarkEnd w:id="374"/>
      <w:bookmarkEnd w:id="375"/>
      <w:bookmarkEnd w:id="376"/>
    </w:p>
    <w:p w:rsidR="00666BDE" w:rsidRPr="00666BDE" w:rsidRDefault="00666BDE" w:rsidP="00666BDE">
      <w:pPr>
        <w:pStyle w:val="Prrafodelista"/>
        <w:ind w:left="2880"/>
        <w:jc w:val="both"/>
        <w:outlineLvl w:val="0"/>
        <w:rPr>
          <w:rFonts w:ascii="Arial" w:hAnsi="Arial" w:cs="Arial"/>
          <w:b/>
          <w:sz w:val="24"/>
          <w:szCs w:val="24"/>
        </w:rPr>
      </w:pPr>
    </w:p>
    <w:p w:rsidR="00666BDE" w:rsidRDefault="00666BDE" w:rsidP="00CF65DF">
      <w:pPr>
        <w:pStyle w:val="Prrafodelista"/>
        <w:numPr>
          <w:ilvl w:val="1"/>
          <w:numId w:val="48"/>
        </w:numPr>
        <w:jc w:val="both"/>
        <w:outlineLvl w:val="0"/>
        <w:rPr>
          <w:rFonts w:ascii="Arial" w:hAnsi="Arial" w:cs="Arial"/>
          <w:b/>
          <w:sz w:val="24"/>
          <w:szCs w:val="24"/>
        </w:rPr>
      </w:pPr>
      <w:bookmarkStart w:id="377" w:name="_Toc487206583"/>
      <w:r>
        <w:rPr>
          <w:rFonts w:ascii="Arial" w:hAnsi="Arial" w:cs="Arial"/>
          <w:b/>
          <w:sz w:val="24"/>
          <w:szCs w:val="24"/>
        </w:rPr>
        <w:t>Tratamiento farmacológico</w:t>
      </w:r>
      <w:bookmarkEnd w:id="377"/>
      <w:r>
        <w:rPr>
          <w:rFonts w:ascii="Arial" w:hAnsi="Arial" w:cs="Arial"/>
          <w:b/>
          <w:sz w:val="24"/>
          <w:szCs w:val="24"/>
        </w:rPr>
        <w:t xml:space="preserve"> </w:t>
      </w:r>
    </w:p>
    <w:p w:rsidR="00C51D14" w:rsidRDefault="00C51D14" w:rsidP="00C51D14">
      <w:pPr>
        <w:pStyle w:val="Prrafodelista"/>
        <w:jc w:val="both"/>
        <w:outlineLvl w:val="0"/>
        <w:rPr>
          <w:rFonts w:ascii="Arial" w:hAnsi="Arial" w:cs="Arial"/>
          <w:b/>
          <w:sz w:val="24"/>
          <w:szCs w:val="24"/>
        </w:rPr>
      </w:pPr>
    </w:p>
    <w:p w:rsidR="00666BDE" w:rsidRPr="00666BDE" w:rsidRDefault="002953F3" w:rsidP="008D0850">
      <w:pPr>
        <w:pStyle w:val="Prrafodelista"/>
        <w:ind w:left="1098"/>
        <w:jc w:val="both"/>
        <w:outlineLvl w:val="0"/>
        <w:rPr>
          <w:rFonts w:ascii="Arial" w:hAnsi="Arial" w:cs="Arial"/>
          <w:sz w:val="24"/>
          <w:szCs w:val="24"/>
        </w:rPr>
      </w:pPr>
      <w:bookmarkStart w:id="378" w:name="_Toc439079835"/>
      <w:bookmarkStart w:id="379" w:name="_Toc439080006"/>
      <w:bookmarkStart w:id="380" w:name="_Toc439336357"/>
      <w:bookmarkStart w:id="381" w:name="_Toc487030771"/>
      <w:bookmarkStart w:id="382" w:name="_Toc487206584"/>
      <w:r w:rsidRPr="00666BDE">
        <w:rPr>
          <w:rFonts w:ascii="Arial" w:hAnsi="Arial" w:cs="Arial"/>
          <w:sz w:val="24"/>
          <w:szCs w:val="24"/>
        </w:rPr>
        <w:t xml:space="preserve">Normalmente </w:t>
      </w:r>
      <w:r w:rsidR="00EC0777">
        <w:rPr>
          <w:rFonts w:ascii="Arial" w:hAnsi="Arial" w:cs="Arial"/>
          <w:sz w:val="24"/>
          <w:szCs w:val="24"/>
        </w:rPr>
        <w:t>en la escoliosis no se hace uso de tratamientos farmacológicos ya que la patología consiste en una deformidad progresiva de la columna vertebral, aunque según la sintomatología del usuario podría el medico recurrir al uso de medicamentos como</w:t>
      </w:r>
      <w:r w:rsidRPr="00666BDE">
        <w:rPr>
          <w:rFonts w:ascii="Arial" w:hAnsi="Arial" w:cs="Arial"/>
          <w:sz w:val="24"/>
          <w:szCs w:val="24"/>
        </w:rPr>
        <w:t>:</w:t>
      </w:r>
      <w:bookmarkEnd w:id="378"/>
      <w:bookmarkEnd w:id="379"/>
      <w:bookmarkEnd w:id="380"/>
      <w:bookmarkEnd w:id="381"/>
      <w:bookmarkEnd w:id="382"/>
    </w:p>
    <w:p w:rsidR="00666BDE" w:rsidRPr="00666BDE" w:rsidRDefault="00E32B2B" w:rsidP="00666BDE">
      <w:pPr>
        <w:pStyle w:val="Prrafodelista"/>
        <w:numPr>
          <w:ilvl w:val="0"/>
          <w:numId w:val="35"/>
        </w:numPr>
        <w:jc w:val="both"/>
        <w:outlineLvl w:val="0"/>
        <w:rPr>
          <w:rFonts w:ascii="Arial" w:hAnsi="Arial" w:cs="Arial"/>
          <w:b/>
          <w:sz w:val="24"/>
          <w:szCs w:val="24"/>
        </w:rPr>
      </w:pPr>
      <w:bookmarkStart w:id="383" w:name="_Toc439079836"/>
      <w:bookmarkStart w:id="384" w:name="_Toc439080007"/>
      <w:bookmarkStart w:id="385" w:name="_Toc439336358"/>
      <w:bookmarkStart w:id="386" w:name="_Toc487030772"/>
      <w:bookmarkStart w:id="387" w:name="_Toc487206585"/>
      <w:r w:rsidRPr="00666BDE">
        <w:rPr>
          <w:rFonts w:ascii="Arial" w:hAnsi="Arial" w:cs="Arial"/>
          <w:sz w:val="24"/>
          <w:szCs w:val="24"/>
        </w:rPr>
        <w:t>Analgésicos.</w:t>
      </w:r>
      <w:bookmarkEnd w:id="383"/>
      <w:bookmarkEnd w:id="384"/>
      <w:bookmarkEnd w:id="385"/>
      <w:bookmarkEnd w:id="386"/>
      <w:bookmarkEnd w:id="387"/>
      <w:r w:rsidR="006A16CE" w:rsidRPr="00666BDE">
        <w:rPr>
          <w:rFonts w:ascii="Arial" w:hAnsi="Arial" w:cs="Arial"/>
          <w:sz w:val="24"/>
          <w:szCs w:val="24"/>
        </w:rPr>
        <w:t xml:space="preserve"> </w:t>
      </w:r>
    </w:p>
    <w:p w:rsidR="00805342" w:rsidRPr="008D0850" w:rsidRDefault="00E32B2B" w:rsidP="00805342">
      <w:pPr>
        <w:pStyle w:val="Prrafodelista"/>
        <w:numPr>
          <w:ilvl w:val="0"/>
          <w:numId w:val="35"/>
        </w:numPr>
        <w:jc w:val="both"/>
        <w:outlineLvl w:val="0"/>
        <w:rPr>
          <w:rFonts w:ascii="Arial" w:hAnsi="Arial" w:cs="Arial"/>
          <w:b/>
          <w:sz w:val="24"/>
          <w:szCs w:val="24"/>
        </w:rPr>
      </w:pPr>
      <w:bookmarkStart w:id="388" w:name="_Toc439079838"/>
      <w:bookmarkStart w:id="389" w:name="_Toc439080009"/>
      <w:bookmarkStart w:id="390" w:name="_Toc439336359"/>
      <w:bookmarkStart w:id="391" w:name="_Toc487030773"/>
      <w:bookmarkStart w:id="392" w:name="_Toc487206586"/>
      <w:r w:rsidRPr="00666BDE">
        <w:rPr>
          <w:rFonts w:ascii="Arial" w:hAnsi="Arial" w:cs="Arial"/>
          <w:sz w:val="24"/>
          <w:szCs w:val="24"/>
        </w:rPr>
        <w:t>Relajantes musculares.</w:t>
      </w:r>
      <w:bookmarkEnd w:id="388"/>
      <w:bookmarkEnd w:id="389"/>
      <w:bookmarkEnd w:id="390"/>
      <w:bookmarkEnd w:id="391"/>
      <w:bookmarkEnd w:id="392"/>
    </w:p>
    <w:p w:rsidR="008D0850" w:rsidRPr="008D0850" w:rsidRDefault="008D0850" w:rsidP="008D0850">
      <w:pPr>
        <w:pStyle w:val="Ttulo1"/>
        <w:numPr>
          <w:ilvl w:val="0"/>
          <w:numId w:val="15"/>
        </w:numPr>
        <w:rPr>
          <w:rFonts w:ascii="Arial" w:hAnsi="Arial" w:cs="Arial"/>
          <w:b/>
          <w:color w:val="000000" w:themeColor="text1"/>
          <w:sz w:val="24"/>
          <w:szCs w:val="24"/>
        </w:rPr>
      </w:pPr>
      <w:bookmarkStart w:id="393" w:name="_Toc482794534"/>
      <w:bookmarkStart w:id="394" w:name="_Toc487028988"/>
      <w:bookmarkStart w:id="395" w:name="_Toc487206587"/>
      <w:r w:rsidRPr="008D0850">
        <w:rPr>
          <w:rFonts w:ascii="Arial" w:hAnsi="Arial" w:cs="Arial"/>
          <w:b/>
          <w:color w:val="000000" w:themeColor="text1"/>
          <w:sz w:val="24"/>
          <w:szCs w:val="24"/>
        </w:rPr>
        <w:lastRenderedPageBreak/>
        <w:t>RECOMENDACIONES A PACIENTE Y CUIDADOR</w:t>
      </w:r>
      <w:bookmarkEnd w:id="393"/>
      <w:bookmarkEnd w:id="394"/>
      <w:bookmarkEnd w:id="395"/>
    </w:p>
    <w:p w:rsidR="008D0850" w:rsidRPr="001C12BE" w:rsidRDefault="008D0850" w:rsidP="00C51D14">
      <w:pPr>
        <w:spacing w:before="240"/>
        <w:jc w:val="both"/>
        <w:outlineLvl w:val="0"/>
        <w:rPr>
          <w:rFonts w:ascii="Arial" w:hAnsi="Arial" w:cs="Arial"/>
          <w:b/>
          <w:color w:val="000000" w:themeColor="text1"/>
          <w:sz w:val="24"/>
          <w:szCs w:val="24"/>
        </w:rPr>
      </w:pPr>
      <w:bookmarkStart w:id="396" w:name="_Toc461135734"/>
      <w:bookmarkStart w:id="397" w:name="_Toc482794535"/>
      <w:bookmarkStart w:id="398" w:name="_Toc487028989"/>
      <w:bookmarkStart w:id="399" w:name="_Toc487030775"/>
      <w:bookmarkStart w:id="400" w:name="_Toc487206588"/>
      <w:r w:rsidRPr="001C12BE">
        <w:rPr>
          <w:rFonts w:ascii="Arial" w:hAnsi="Arial" w:cs="Arial"/>
          <w:color w:val="000000" w:themeColor="text1"/>
          <w:sz w:val="24"/>
          <w:szCs w:val="24"/>
        </w:rPr>
        <w:t xml:space="preserve">Se brindara una educación al paciente y cuidador de acuerdo a la clínica </w:t>
      </w:r>
      <w:proofErr w:type="gramStart"/>
      <w:r w:rsidRPr="001C12BE">
        <w:rPr>
          <w:rFonts w:ascii="Arial" w:hAnsi="Arial" w:cs="Arial"/>
          <w:color w:val="000000" w:themeColor="text1"/>
          <w:sz w:val="24"/>
          <w:szCs w:val="24"/>
        </w:rPr>
        <w:t>del</w:t>
      </w:r>
      <w:proofErr w:type="gramEnd"/>
      <w:r w:rsidRPr="001C12BE">
        <w:rPr>
          <w:rFonts w:ascii="Arial" w:hAnsi="Arial" w:cs="Arial"/>
          <w:color w:val="000000" w:themeColor="text1"/>
          <w:sz w:val="24"/>
          <w:szCs w:val="24"/>
        </w:rPr>
        <w:t xml:space="preserve"> presentada por el paciente, la cual se debe evidenciar en el registro de historia clínica.</w:t>
      </w:r>
      <w:bookmarkEnd w:id="396"/>
      <w:bookmarkEnd w:id="397"/>
      <w:bookmarkEnd w:id="398"/>
      <w:bookmarkEnd w:id="399"/>
      <w:bookmarkEnd w:id="400"/>
    </w:p>
    <w:p w:rsidR="00805342" w:rsidRDefault="003B76FA" w:rsidP="008D0850">
      <w:pPr>
        <w:pStyle w:val="Prrafodelista"/>
        <w:numPr>
          <w:ilvl w:val="0"/>
          <w:numId w:val="15"/>
        </w:numPr>
        <w:jc w:val="both"/>
        <w:outlineLvl w:val="0"/>
        <w:rPr>
          <w:rFonts w:ascii="Arial" w:hAnsi="Arial" w:cs="Arial"/>
          <w:b/>
          <w:sz w:val="24"/>
          <w:szCs w:val="24"/>
        </w:rPr>
      </w:pPr>
      <w:bookmarkStart w:id="401" w:name="_Toc487206589"/>
      <w:r w:rsidRPr="008D0850">
        <w:rPr>
          <w:rFonts w:ascii="Arial" w:hAnsi="Arial" w:cs="Arial"/>
          <w:b/>
          <w:sz w:val="24"/>
          <w:szCs w:val="24"/>
        </w:rPr>
        <w:t>DOCUMENTOS DE REFERENCIA</w:t>
      </w:r>
      <w:bookmarkEnd w:id="401"/>
    </w:p>
    <w:p w:rsidR="00CF65DF" w:rsidRPr="008D0850" w:rsidRDefault="00CF65DF" w:rsidP="00CF65DF">
      <w:pPr>
        <w:pStyle w:val="Prrafodelista"/>
        <w:ind w:left="390"/>
        <w:jc w:val="both"/>
        <w:outlineLvl w:val="0"/>
        <w:rPr>
          <w:rFonts w:ascii="Arial" w:hAnsi="Arial" w:cs="Arial"/>
          <w:b/>
          <w:sz w:val="24"/>
          <w:szCs w:val="24"/>
        </w:rPr>
      </w:pPr>
    </w:p>
    <w:p w:rsidR="00805342" w:rsidRPr="0066456F" w:rsidRDefault="00087DEA" w:rsidP="00805342">
      <w:pPr>
        <w:pStyle w:val="Prrafodelista"/>
        <w:numPr>
          <w:ilvl w:val="0"/>
          <w:numId w:val="36"/>
        </w:numPr>
        <w:jc w:val="both"/>
        <w:outlineLvl w:val="0"/>
        <w:rPr>
          <w:rFonts w:ascii="Arial" w:hAnsi="Arial" w:cs="Arial"/>
          <w:b/>
          <w:sz w:val="24"/>
          <w:szCs w:val="24"/>
        </w:rPr>
      </w:pPr>
      <w:bookmarkStart w:id="402" w:name="_Toc439336361"/>
      <w:bookmarkStart w:id="403" w:name="_Toc487030777"/>
      <w:bookmarkStart w:id="404" w:name="_Toc487206590"/>
      <w:r>
        <w:rPr>
          <w:rFonts w:ascii="Arial" w:hAnsi="Arial" w:cs="Arial"/>
          <w:sz w:val="24"/>
          <w:szCs w:val="24"/>
        </w:rPr>
        <w:t xml:space="preserve">Cuneo, Alejandro. Deformidades de la columna. Clínica de </w:t>
      </w:r>
      <w:proofErr w:type="spellStart"/>
      <w:r>
        <w:rPr>
          <w:rFonts w:ascii="Arial" w:hAnsi="Arial" w:cs="Arial"/>
          <w:sz w:val="24"/>
          <w:szCs w:val="24"/>
        </w:rPr>
        <w:t>traumatoligia</w:t>
      </w:r>
      <w:proofErr w:type="spellEnd"/>
      <w:r>
        <w:rPr>
          <w:rFonts w:ascii="Arial" w:hAnsi="Arial" w:cs="Arial"/>
          <w:sz w:val="24"/>
          <w:szCs w:val="24"/>
        </w:rPr>
        <w:t xml:space="preserve"> y ortopedia pediátrica. Facultad de medicina </w:t>
      </w:r>
      <w:proofErr w:type="spellStart"/>
      <w:r>
        <w:rPr>
          <w:rFonts w:ascii="Arial" w:hAnsi="Arial" w:cs="Arial"/>
          <w:sz w:val="24"/>
          <w:szCs w:val="24"/>
        </w:rPr>
        <w:t>UdelaR</w:t>
      </w:r>
      <w:proofErr w:type="spellEnd"/>
      <w:r>
        <w:rPr>
          <w:rFonts w:ascii="Arial" w:hAnsi="Arial" w:cs="Arial"/>
          <w:sz w:val="24"/>
          <w:szCs w:val="24"/>
        </w:rPr>
        <w:t>. Pág. 5.</w:t>
      </w:r>
      <w:bookmarkEnd w:id="402"/>
      <w:bookmarkEnd w:id="403"/>
      <w:bookmarkEnd w:id="404"/>
    </w:p>
    <w:p w:rsidR="0066456F" w:rsidRPr="00087DEA" w:rsidRDefault="0066456F" w:rsidP="0066456F">
      <w:pPr>
        <w:pStyle w:val="Prrafodelista"/>
        <w:ind w:left="750"/>
        <w:jc w:val="both"/>
        <w:outlineLvl w:val="0"/>
        <w:rPr>
          <w:rFonts w:ascii="Arial" w:hAnsi="Arial" w:cs="Arial"/>
          <w:b/>
          <w:sz w:val="24"/>
          <w:szCs w:val="24"/>
        </w:rPr>
      </w:pPr>
    </w:p>
    <w:p w:rsidR="00087DEA" w:rsidRPr="0066456F" w:rsidRDefault="00087DEA" w:rsidP="00805342">
      <w:pPr>
        <w:pStyle w:val="Prrafodelista"/>
        <w:numPr>
          <w:ilvl w:val="0"/>
          <w:numId w:val="36"/>
        </w:numPr>
        <w:jc w:val="both"/>
        <w:outlineLvl w:val="0"/>
        <w:rPr>
          <w:rFonts w:ascii="Arial" w:hAnsi="Arial" w:cs="Arial"/>
          <w:b/>
          <w:sz w:val="24"/>
          <w:szCs w:val="24"/>
        </w:rPr>
      </w:pPr>
      <w:bookmarkStart w:id="405" w:name="_Toc439336362"/>
      <w:bookmarkStart w:id="406" w:name="_Toc487030778"/>
      <w:bookmarkStart w:id="407" w:name="_Toc487206591"/>
      <w:r>
        <w:rPr>
          <w:rFonts w:ascii="Arial" w:hAnsi="Arial" w:cs="Arial"/>
          <w:sz w:val="24"/>
          <w:szCs w:val="24"/>
        </w:rPr>
        <w:t>Centro de fisioterapia Global e integrativa. Escoliosis y su tratamiento con RPG. San Miguel. Zaragoza. Pág. 4.</w:t>
      </w:r>
      <w:bookmarkEnd w:id="405"/>
      <w:bookmarkEnd w:id="406"/>
      <w:bookmarkEnd w:id="407"/>
    </w:p>
    <w:p w:rsidR="0066456F" w:rsidRPr="00087DEA" w:rsidRDefault="0066456F" w:rsidP="0066456F">
      <w:pPr>
        <w:pStyle w:val="Prrafodelista"/>
        <w:ind w:left="750"/>
        <w:jc w:val="both"/>
        <w:outlineLvl w:val="0"/>
        <w:rPr>
          <w:rFonts w:ascii="Arial" w:hAnsi="Arial" w:cs="Arial"/>
          <w:b/>
          <w:sz w:val="24"/>
          <w:szCs w:val="24"/>
        </w:rPr>
      </w:pPr>
    </w:p>
    <w:p w:rsidR="00087DEA" w:rsidRPr="0066456F" w:rsidRDefault="00087DEA" w:rsidP="00805342">
      <w:pPr>
        <w:pStyle w:val="Prrafodelista"/>
        <w:numPr>
          <w:ilvl w:val="0"/>
          <w:numId w:val="36"/>
        </w:numPr>
        <w:jc w:val="both"/>
        <w:outlineLvl w:val="0"/>
        <w:rPr>
          <w:rFonts w:ascii="Arial" w:hAnsi="Arial" w:cs="Arial"/>
          <w:b/>
          <w:sz w:val="24"/>
          <w:szCs w:val="24"/>
        </w:rPr>
      </w:pPr>
      <w:bookmarkStart w:id="408" w:name="_Toc439336363"/>
      <w:bookmarkStart w:id="409" w:name="_Toc487030779"/>
      <w:bookmarkStart w:id="410" w:name="_Toc487206592"/>
      <w:proofErr w:type="spellStart"/>
      <w:r>
        <w:rPr>
          <w:rFonts w:ascii="Arial" w:hAnsi="Arial" w:cs="Arial"/>
          <w:sz w:val="24"/>
          <w:szCs w:val="24"/>
        </w:rPr>
        <w:t>Santonja</w:t>
      </w:r>
      <w:proofErr w:type="spellEnd"/>
      <w:r>
        <w:rPr>
          <w:rFonts w:ascii="Arial" w:hAnsi="Arial" w:cs="Arial"/>
          <w:sz w:val="24"/>
          <w:szCs w:val="24"/>
        </w:rPr>
        <w:t xml:space="preserve">, R. Andújar, E. </w:t>
      </w:r>
      <w:proofErr w:type="spellStart"/>
      <w:r>
        <w:rPr>
          <w:rFonts w:ascii="Arial" w:hAnsi="Arial" w:cs="Arial"/>
          <w:sz w:val="24"/>
          <w:szCs w:val="24"/>
        </w:rPr>
        <w:t>Ortín</w:t>
      </w:r>
      <w:proofErr w:type="spellEnd"/>
      <w:r>
        <w:rPr>
          <w:rFonts w:ascii="Arial" w:hAnsi="Arial" w:cs="Arial"/>
          <w:sz w:val="24"/>
          <w:szCs w:val="24"/>
        </w:rPr>
        <w:t>, E. Escoliosis. Cirugía menor y procedimientos en medicina de familia. Capítulo 231. Pág. 12.</w:t>
      </w:r>
      <w:bookmarkEnd w:id="408"/>
      <w:bookmarkEnd w:id="409"/>
      <w:bookmarkEnd w:id="410"/>
    </w:p>
    <w:p w:rsidR="0066456F" w:rsidRPr="00087DEA" w:rsidRDefault="0066456F" w:rsidP="0066456F">
      <w:pPr>
        <w:pStyle w:val="Prrafodelista"/>
        <w:ind w:left="750"/>
        <w:jc w:val="both"/>
        <w:outlineLvl w:val="0"/>
        <w:rPr>
          <w:rFonts w:ascii="Arial" w:hAnsi="Arial" w:cs="Arial"/>
          <w:b/>
          <w:sz w:val="24"/>
          <w:szCs w:val="24"/>
        </w:rPr>
      </w:pPr>
    </w:p>
    <w:p w:rsidR="00087DEA" w:rsidRPr="0066456F" w:rsidRDefault="00087DEA" w:rsidP="00805342">
      <w:pPr>
        <w:pStyle w:val="Prrafodelista"/>
        <w:numPr>
          <w:ilvl w:val="0"/>
          <w:numId w:val="36"/>
        </w:numPr>
        <w:jc w:val="both"/>
        <w:outlineLvl w:val="0"/>
        <w:rPr>
          <w:rFonts w:ascii="Arial" w:hAnsi="Arial" w:cs="Arial"/>
          <w:b/>
          <w:sz w:val="24"/>
          <w:szCs w:val="24"/>
        </w:rPr>
      </w:pPr>
      <w:bookmarkStart w:id="411" w:name="_Toc439336364"/>
      <w:bookmarkStart w:id="412" w:name="_Toc487030780"/>
      <w:bookmarkStart w:id="413" w:name="_Toc487206593"/>
      <w:r>
        <w:rPr>
          <w:rFonts w:ascii="Arial" w:hAnsi="Arial" w:cs="Arial"/>
          <w:sz w:val="24"/>
          <w:szCs w:val="24"/>
        </w:rPr>
        <w:t xml:space="preserve">Universidad industrial del Santander. </w:t>
      </w:r>
      <w:r w:rsidR="0005395C">
        <w:rPr>
          <w:rFonts w:ascii="Arial" w:hAnsi="Arial" w:cs="Arial"/>
          <w:sz w:val="24"/>
          <w:szCs w:val="24"/>
        </w:rPr>
        <w:t>Guía de fisioterapia para manejo y tratamiento de la deficiencia postural. Proceso bienestar estudiantil, subproceso atención en salud. Colombia. Pág. 8.</w:t>
      </w:r>
      <w:bookmarkEnd w:id="411"/>
      <w:bookmarkEnd w:id="412"/>
      <w:bookmarkEnd w:id="413"/>
    </w:p>
    <w:p w:rsidR="0066456F" w:rsidRPr="0005395C" w:rsidRDefault="0066456F" w:rsidP="0066456F">
      <w:pPr>
        <w:pStyle w:val="Prrafodelista"/>
        <w:ind w:left="750"/>
        <w:jc w:val="both"/>
        <w:outlineLvl w:val="0"/>
        <w:rPr>
          <w:rFonts w:ascii="Arial" w:hAnsi="Arial" w:cs="Arial"/>
          <w:b/>
          <w:sz w:val="24"/>
          <w:szCs w:val="24"/>
        </w:rPr>
      </w:pPr>
    </w:p>
    <w:p w:rsidR="0005395C" w:rsidRPr="0066456F" w:rsidRDefault="0005395C" w:rsidP="00805342">
      <w:pPr>
        <w:pStyle w:val="Prrafodelista"/>
        <w:numPr>
          <w:ilvl w:val="0"/>
          <w:numId w:val="36"/>
        </w:numPr>
        <w:jc w:val="both"/>
        <w:outlineLvl w:val="0"/>
        <w:rPr>
          <w:rFonts w:ascii="Arial" w:hAnsi="Arial" w:cs="Arial"/>
          <w:b/>
          <w:sz w:val="24"/>
          <w:szCs w:val="24"/>
        </w:rPr>
      </w:pPr>
      <w:bookmarkStart w:id="414" w:name="_Toc439336365"/>
      <w:bookmarkStart w:id="415" w:name="_Toc487030781"/>
      <w:bookmarkStart w:id="416" w:name="_Toc487206594"/>
      <w:r>
        <w:rPr>
          <w:rFonts w:ascii="Arial" w:hAnsi="Arial" w:cs="Arial"/>
          <w:sz w:val="24"/>
          <w:szCs w:val="24"/>
        </w:rPr>
        <w:t>Tejeda Barreras, Martin. Escoliosis: concepto, etiología y clasificación.  Volumen 7. 2011. Pág. 8</w:t>
      </w:r>
      <w:bookmarkEnd w:id="414"/>
      <w:bookmarkEnd w:id="415"/>
      <w:bookmarkEnd w:id="416"/>
    </w:p>
    <w:p w:rsidR="0066456F" w:rsidRPr="0005395C" w:rsidRDefault="0066456F" w:rsidP="0066456F">
      <w:pPr>
        <w:pStyle w:val="Prrafodelista"/>
        <w:ind w:left="750"/>
        <w:jc w:val="both"/>
        <w:outlineLvl w:val="0"/>
        <w:rPr>
          <w:rFonts w:ascii="Arial" w:hAnsi="Arial" w:cs="Arial"/>
          <w:b/>
          <w:sz w:val="24"/>
          <w:szCs w:val="24"/>
        </w:rPr>
      </w:pPr>
    </w:p>
    <w:p w:rsidR="0005395C" w:rsidRPr="0066456F" w:rsidRDefault="0005395C" w:rsidP="00805342">
      <w:pPr>
        <w:pStyle w:val="Prrafodelista"/>
        <w:numPr>
          <w:ilvl w:val="0"/>
          <w:numId w:val="36"/>
        </w:numPr>
        <w:jc w:val="both"/>
        <w:outlineLvl w:val="0"/>
        <w:rPr>
          <w:rFonts w:ascii="Arial" w:hAnsi="Arial" w:cs="Arial"/>
          <w:b/>
          <w:sz w:val="24"/>
          <w:szCs w:val="24"/>
        </w:rPr>
      </w:pPr>
      <w:bookmarkStart w:id="417" w:name="_Toc439336366"/>
      <w:bookmarkStart w:id="418" w:name="_Toc487030782"/>
      <w:bookmarkStart w:id="419" w:name="_Toc487206595"/>
      <w:proofErr w:type="spellStart"/>
      <w:r>
        <w:rPr>
          <w:rFonts w:ascii="Arial" w:hAnsi="Arial" w:cs="Arial"/>
          <w:sz w:val="24"/>
          <w:szCs w:val="24"/>
        </w:rPr>
        <w:t>Monnier</w:t>
      </w:r>
      <w:proofErr w:type="spellEnd"/>
      <w:r>
        <w:rPr>
          <w:rFonts w:ascii="Arial" w:hAnsi="Arial" w:cs="Arial"/>
          <w:sz w:val="24"/>
          <w:szCs w:val="24"/>
        </w:rPr>
        <w:t xml:space="preserve"> </w:t>
      </w:r>
      <w:proofErr w:type="spellStart"/>
      <w:r>
        <w:rPr>
          <w:rFonts w:ascii="Arial" w:hAnsi="Arial" w:cs="Arial"/>
          <w:sz w:val="24"/>
          <w:szCs w:val="24"/>
        </w:rPr>
        <w:t>Meier</w:t>
      </w:r>
      <w:proofErr w:type="spellEnd"/>
      <w:r>
        <w:rPr>
          <w:rFonts w:ascii="Arial" w:hAnsi="Arial" w:cs="Arial"/>
          <w:sz w:val="24"/>
          <w:szCs w:val="24"/>
        </w:rPr>
        <w:t xml:space="preserve">, Edwin. </w:t>
      </w:r>
      <w:proofErr w:type="spellStart"/>
      <w:r>
        <w:rPr>
          <w:rFonts w:ascii="Arial" w:hAnsi="Arial" w:cs="Arial"/>
          <w:sz w:val="24"/>
          <w:szCs w:val="24"/>
        </w:rPr>
        <w:t>Olate</w:t>
      </w:r>
      <w:proofErr w:type="spellEnd"/>
      <w:r>
        <w:rPr>
          <w:rFonts w:ascii="Arial" w:hAnsi="Arial" w:cs="Arial"/>
          <w:sz w:val="24"/>
          <w:szCs w:val="24"/>
        </w:rPr>
        <w:t xml:space="preserve"> Morales, Verónica. Acosta Pérez, Elizabeth. Protocolo de escoliosis. Pág. 10.</w:t>
      </w:r>
      <w:bookmarkEnd w:id="417"/>
      <w:bookmarkEnd w:id="418"/>
      <w:bookmarkEnd w:id="419"/>
    </w:p>
    <w:p w:rsidR="0066456F" w:rsidRPr="0005395C" w:rsidRDefault="0066456F" w:rsidP="0066456F">
      <w:pPr>
        <w:pStyle w:val="Prrafodelista"/>
        <w:ind w:left="750"/>
        <w:jc w:val="both"/>
        <w:outlineLvl w:val="0"/>
        <w:rPr>
          <w:rFonts w:ascii="Arial" w:hAnsi="Arial" w:cs="Arial"/>
          <w:b/>
          <w:sz w:val="24"/>
          <w:szCs w:val="24"/>
        </w:rPr>
      </w:pPr>
    </w:p>
    <w:p w:rsidR="00CF65DF" w:rsidRPr="0066456F" w:rsidRDefault="0005395C" w:rsidP="00CF65DF">
      <w:pPr>
        <w:pStyle w:val="Prrafodelista"/>
        <w:numPr>
          <w:ilvl w:val="0"/>
          <w:numId w:val="36"/>
        </w:numPr>
        <w:jc w:val="both"/>
        <w:outlineLvl w:val="0"/>
        <w:rPr>
          <w:rFonts w:ascii="Arial" w:hAnsi="Arial" w:cs="Arial"/>
          <w:b/>
          <w:sz w:val="24"/>
          <w:szCs w:val="24"/>
        </w:rPr>
      </w:pPr>
      <w:bookmarkStart w:id="420" w:name="_Toc439336367"/>
      <w:bookmarkStart w:id="421" w:name="_Toc487030783"/>
      <w:bookmarkStart w:id="422" w:name="_Toc487206596"/>
      <w:proofErr w:type="spellStart"/>
      <w:r>
        <w:rPr>
          <w:rFonts w:ascii="Arial" w:hAnsi="Arial" w:cs="Arial"/>
          <w:sz w:val="24"/>
          <w:szCs w:val="24"/>
        </w:rPr>
        <w:t>Loroño</w:t>
      </w:r>
      <w:proofErr w:type="spellEnd"/>
      <w:r>
        <w:rPr>
          <w:rFonts w:ascii="Arial" w:hAnsi="Arial" w:cs="Arial"/>
          <w:sz w:val="24"/>
          <w:szCs w:val="24"/>
        </w:rPr>
        <w:t xml:space="preserve">, </w:t>
      </w:r>
      <w:proofErr w:type="spellStart"/>
      <w:r>
        <w:rPr>
          <w:rFonts w:ascii="Arial" w:hAnsi="Arial" w:cs="Arial"/>
          <w:sz w:val="24"/>
          <w:szCs w:val="24"/>
        </w:rPr>
        <w:t>Aittor</w:t>
      </w:r>
      <w:proofErr w:type="spellEnd"/>
      <w:r>
        <w:rPr>
          <w:rFonts w:ascii="Arial" w:hAnsi="Arial" w:cs="Arial"/>
          <w:sz w:val="24"/>
          <w:szCs w:val="24"/>
        </w:rPr>
        <w:t>. Pruebas diagnósticas en la escoliosis e indicaciones ortopédicas. Bilbao. 2000. Pág. 20.</w:t>
      </w:r>
      <w:bookmarkEnd w:id="420"/>
      <w:bookmarkEnd w:id="421"/>
      <w:bookmarkEnd w:id="422"/>
    </w:p>
    <w:p w:rsidR="0066456F" w:rsidRDefault="0066456F" w:rsidP="0066456F">
      <w:pPr>
        <w:jc w:val="both"/>
        <w:outlineLvl w:val="0"/>
        <w:rPr>
          <w:rFonts w:ascii="Arial" w:hAnsi="Arial" w:cs="Arial"/>
          <w:b/>
          <w:sz w:val="24"/>
          <w:szCs w:val="24"/>
        </w:rPr>
      </w:pPr>
    </w:p>
    <w:p w:rsidR="0066456F" w:rsidRDefault="0066456F" w:rsidP="0066456F">
      <w:pPr>
        <w:jc w:val="both"/>
        <w:outlineLvl w:val="0"/>
        <w:rPr>
          <w:rFonts w:ascii="Arial" w:hAnsi="Arial" w:cs="Arial"/>
          <w:b/>
          <w:sz w:val="24"/>
          <w:szCs w:val="24"/>
        </w:rPr>
      </w:pPr>
    </w:p>
    <w:p w:rsidR="0066456F" w:rsidRDefault="0066456F" w:rsidP="0066456F">
      <w:pPr>
        <w:jc w:val="both"/>
        <w:outlineLvl w:val="0"/>
        <w:rPr>
          <w:rFonts w:ascii="Arial" w:hAnsi="Arial" w:cs="Arial"/>
          <w:b/>
          <w:sz w:val="24"/>
          <w:szCs w:val="24"/>
        </w:rPr>
      </w:pPr>
    </w:p>
    <w:p w:rsidR="0066456F" w:rsidRPr="0066456F" w:rsidRDefault="0066456F" w:rsidP="0066456F">
      <w:pPr>
        <w:jc w:val="both"/>
        <w:outlineLvl w:val="0"/>
        <w:rPr>
          <w:rFonts w:ascii="Arial" w:hAnsi="Arial" w:cs="Arial"/>
          <w:b/>
          <w:sz w:val="24"/>
          <w:szCs w:val="24"/>
        </w:rPr>
      </w:pPr>
    </w:p>
    <w:p w:rsidR="00CF65DF" w:rsidRDefault="00CF65DF" w:rsidP="00CF65DF">
      <w:pPr>
        <w:pStyle w:val="Prrafodelista"/>
        <w:ind w:left="750"/>
        <w:jc w:val="both"/>
        <w:outlineLvl w:val="0"/>
        <w:rPr>
          <w:rFonts w:ascii="Arial" w:hAnsi="Arial" w:cs="Arial"/>
          <w:sz w:val="24"/>
          <w:szCs w:val="24"/>
        </w:rPr>
      </w:pPr>
    </w:p>
    <w:p w:rsidR="003B76FA" w:rsidRPr="0066456F" w:rsidRDefault="003B76FA" w:rsidP="00C51D14">
      <w:pPr>
        <w:pStyle w:val="Prrafodelista"/>
        <w:numPr>
          <w:ilvl w:val="0"/>
          <w:numId w:val="15"/>
        </w:numPr>
        <w:jc w:val="both"/>
        <w:outlineLvl w:val="0"/>
        <w:rPr>
          <w:rFonts w:ascii="Arial" w:hAnsi="Arial" w:cs="Arial"/>
          <w:b/>
          <w:sz w:val="24"/>
          <w:szCs w:val="24"/>
        </w:rPr>
      </w:pPr>
      <w:bookmarkStart w:id="423" w:name="_Toc487206597"/>
      <w:r w:rsidRPr="00C51D14">
        <w:rPr>
          <w:rFonts w:ascii="Arial" w:eastAsia="Times New Roman" w:hAnsi="Arial" w:cs="Arial"/>
          <w:b/>
          <w:sz w:val="24"/>
          <w:szCs w:val="24"/>
          <w:lang w:val="es-ES" w:eastAsia="es-ES"/>
        </w:rPr>
        <w:lastRenderedPageBreak/>
        <w:t>CONTROL DE REVISIONES Y CAMBIOS DEL DOCUMENTO</w:t>
      </w:r>
      <w:bookmarkEnd w:id="423"/>
    </w:p>
    <w:p w:rsidR="0066456F" w:rsidRPr="007404DD" w:rsidRDefault="0066456F" w:rsidP="0066456F">
      <w:pPr>
        <w:pStyle w:val="Prrafodelista"/>
        <w:spacing w:after="0" w:line="240" w:lineRule="auto"/>
        <w:ind w:left="390" w:right="-400"/>
        <w:jc w:val="both"/>
        <w:rPr>
          <w:rFonts w:ascii="Arial" w:eastAsia="Times New Roman" w:hAnsi="Arial" w:cs="Arial"/>
          <w:color w:val="000000" w:themeColor="text1"/>
          <w:sz w:val="24"/>
          <w:szCs w:val="24"/>
          <w:lang w:val="es-ES" w:eastAsia="es-ES"/>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8"/>
        <w:gridCol w:w="2476"/>
        <w:gridCol w:w="5335"/>
      </w:tblGrid>
      <w:tr w:rsidR="0066456F" w:rsidRPr="00C342C1" w:rsidTr="0015045F">
        <w:trPr>
          <w:trHeight w:val="438"/>
        </w:trPr>
        <w:tc>
          <w:tcPr>
            <w:tcW w:w="1228" w:type="dxa"/>
            <w:shd w:val="clear" w:color="auto" w:fill="BDD6EE" w:themeFill="accent1" w:themeFillTint="66"/>
            <w:vAlign w:val="center"/>
          </w:tcPr>
          <w:p w:rsidR="0066456F" w:rsidRPr="00C342C1" w:rsidRDefault="0066456F" w:rsidP="0015045F">
            <w:pPr>
              <w:spacing w:after="0" w:line="240" w:lineRule="auto"/>
              <w:ind w:right="-400"/>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VERSION</w:t>
            </w:r>
          </w:p>
        </w:tc>
        <w:tc>
          <w:tcPr>
            <w:tcW w:w="2476" w:type="dxa"/>
            <w:shd w:val="clear" w:color="auto" w:fill="BDD6EE" w:themeFill="accent1" w:themeFillTint="66"/>
            <w:vAlign w:val="center"/>
          </w:tcPr>
          <w:p w:rsidR="0066456F" w:rsidRPr="00C342C1" w:rsidRDefault="0066456F" w:rsidP="0015045F">
            <w:pPr>
              <w:spacing w:after="0" w:line="240" w:lineRule="auto"/>
              <w:ind w:right="-400"/>
              <w:jc w:val="both"/>
              <w:rPr>
                <w:rFonts w:ascii="Arial" w:eastAsia="Times New Roman" w:hAnsi="Arial" w:cs="Arial"/>
                <w:b/>
                <w:sz w:val="20"/>
                <w:szCs w:val="20"/>
                <w:lang w:val="es-ES" w:eastAsia="es-ES"/>
              </w:rPr>
            </w:pPr>
            <w:r w:rsidRPr="00C342C1">
              <w:rPr>
                <w:rFonts w:ascii="Arial" w:eastAsia="Times New Roman" w:hAnsi="Arial" w:cs="Arial"/>
                <w:b/>
                <w:sz w:val="18"/>
                <w:szCs w:val="20"/>
                <w:lang w:val="es-ES" w:eastAsia="es-ES"/>
              </w:rPr>
              <w:t>FECHA DE REVISION O ACTUALIZACION</w:t>
            </w:r>
          </w:p>
        </w:tc>
        <w:tc>
          <w:tcPr>
            <w:tcW w:w="5335" w:type="dxa"/>
            <w:shd w:val="clear" w:color="auto" w:fill="BDD6EE" w:themeFill="accent1" w:themeFillTint="66"/>
            <w:vAlign w:val="center"/>
          </w:tcPr>
          <w:p w:rsidR="0066456F" w:rsidRPr="00C342C1" w:rsidRDefault="0066456F" w:rsidP="0015045F">
            <w:pPr>
              <w:autoSpaceDE w:val="0"/>
              <w:autoSpaceDN w:val="0"/>
              <w:adjustRightInd w:val="0"/>
              <w:spacing w:after="0" w:line="240" w:lineRule="auto"/>
              <w:jc w:val="center"/>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DESCRIPCION GENERAL DEL</w:t>
            </w:r>
          </w:p>
          <w:p w:rsidR="0066456F" w:rsidRPr="00C342C1" w:rsidRDefault="0066456F" w:rsidP="0015045F">
            <w:pPr>
              <w:spacing w:after="0" w:line="240" w:lineRule="auto"/>
              <w:ind w:right="-400"/>
              <w:jc w:val="center"/>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CAMBIO REALIZADO</w:t>
            </w:r>
          </w:p>
        </w:tc>
      </w:tr>
      <w:tr w:rsidR="0066456F" w:rsidRPr="00487921" w:rsidTr="0015045F">
        <w:trPr>
          <w:trHeight w:val="219"/>
        </w:trPr>
        <w:tc>
          <w:tcPr>
            <w:tcW w:w="1228" w:type="dxa"/>
            <w:vAlign w:val="center"/>
          </w:tcPr>
          <w:p w:rsidR="0066456F" w:rsidRPr="00487921" w:rsidRDefault="0066456F" w:rsidP="0015045F">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w:t>
            </w:r>
            <w:r w:rsidRPr="00487921">
              <w:rPr>
                <w:rFonts w:ascii="Arial" w:eastAsia="Times New Roman" w:hAnsi="Arial" w:cs="Arial"/>
                <w:sz w:val="24"/>
                <w:szCs w:val="24"/>
                <w:lang w:val="es-ES" w:eastAsia="es-ES"/>
              </w:rPr>
              <w:t>1.0</w:t>
            </w:r>
          </w:p>
        </w:tc>
        <w:tc>
          <w:tcPr>
            <w:tcW w:w="2476" w:type="dxa"/>
            <w:vAlign w:val="center"/>
          </w:tcPr>
          <w:p w:rsidR="0066456F" w:rsidRPr="00487921" w:rsidRDefault="0066456F" w:rsidP="0015045F">
            <w:pPr>
              <w:spacing w:after="0" w:line="240" w:lineRule="auto"/>
              <w:ind w:right="-400"/>
              <w:rPr>
                <w:rFonts w:ascii="Arial" w:eastAsia="Times New Roman" w:hAnsi="Arial" w:cs="Arial"/>
                <w:sz w:val="24"/>
                <w:szCs w:val="24"/>
                <w:lang w:val="es-ES" w:eastAsia="es-ES"/>
              </w:rPr>
            </w:pPr>
            <w:r w:rsidRPr="00487921">
              <w:rPr>
                <w:rFonts w:ascii="Arial" w:eastAsia="Times New Roman" w:hAnsi="Arial" w:cs="Arial"/>
                <w:sz w:val="24"/>
                <w:szCs w:val="24"/>
                <w:lang w:val="es-ES" w:eastAsia="es-ES"/>
              </w:rPr>
              <w:t xml:space="preserve">      01/02/2008</w:t>
            </w:r>
          </w:p>
        </w:tc>
        <w:tc>
          <w:tcPr>
            <w:tcW w:w="5335" w:type="dxa"/>
            <w:vAlign w:val="center"/>
          </w:tcPr>
          <w:p w:rsidR="0066456F" w:rsidRPr="00487921" w:rsidRDefault="0066456F" w:rsidP="0015045F">
            <w:pPr>
              <w:spacing w:after="0" w:line="240" w:lineRule="auto"/>
              <w:ind w:right="-400"/>
              <w:rPr>
                <w:rFonts w:ascii="Arial" w:eastAsia="Times New Roman" w:hAnsi="Arial" w:cs="Arial"/>
                <w:sz w:val="24"/>
                <w:szCs w:val="24"/>
                <w:lang w:val="es-ES" w:eastAsia="es-ES"/>
              </w:rPr>
            </w:pPr>
            <w:r w:rsidRPr="00487921">
              <w:rPr>
                <w:rFonts w:ascii="Arial" w:hAnsi="Arial" w:cs="Arial"/>
                <w:sz w:val="24"/>
                <w:szCs w:val="24"/>
              </w:rPr>
              <w:t>Se creó por primera vez el documento</w:t>
            </w:r>
          </w:p>
        </w:tc>
      </w:tr>
      <w:tr w:rsidR="0066456F" w:rsidRPr="00487921" w:rsidTr="0015045F">
        <w:trPr>
          <w:trHeight w:val="219"/>
        </w:trPr>
        <w:tc>
          <w:tcPr>
            <w:tcW w:w="1228" w:type="dxa"/>
            <w:vAlign w:val="center"/>
          </w:tcPr>
          <w:p w:rsidR="0066456F" w:rsidRPr="00487921" w:rsidRDefault="0066456F" w:rsidP="0015045F">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w:t>
            </w:r>
            <w:r w:rsidRPr="00487921">
              <w:rPr>
                <w:rFonts w:ascii="Arial" w:eastAsia="Times New Roman" w:hAnsi="Arial" w:cs="Arial"/>
                <w:sz w:val="24"/>
                <w:szCs w:val="24"/>
                <w:lang w:val="es-ES" w:eastAsia="es-ES"/>
              </w:rPr>
              <w:t>2.0</w:t>
            </w:r>
          </w:p>
        </w:tc>
        <w:tc>
          <w:tcPr>
            <w:tcW w:w="2476" w:type="dxa"/>
            <w:vAlign w:val="center"/>
          </w:tcPr>
          <w:p w:rsidR="0066456F" w:rsidRPr="00487921" w:rsidRDefault="0066456F" w:rsidP="0015045F">
            <w:pPr>
              <w:spacing w:after="0" w:line="240" w:lineRule="auto"/>
              <w:ind w:right="-400"/>
              <w:rPr>
                <w:rFonts w:ascii="Arial" w:eastAsia="Times New Roman" w:hAnsi="Arial" w:cs="Arial"/>
                <w:sz w:val="24"/>
                <w:szCs w:val="24"/>
                <w:lang w:val="es-ES" w:eastAsia="es-ES"/>
              </w:rPr>
            </w:pPr>
            <w:r w:rsidRPr="00487921">
              <w:rPr>
                <w:rFonts w:ascii="Arial" w:hAnsi="Arial" w:cs="Arial"/>
                <w:color w:val="000000" w:themeColor="text1"/>
                <w:sz w:val="24"/>
                <w:szCs w:val="24"/>
              </w:rPr>
              <w:t xml:space="preserve">      12/04/2017</w:t>
            </w:r>
          </w:p>
        </w:tc>
        <w:tc>
          <w:tcPr>
            <w:tcW w:w="5335" w:type="dxa"/>
            <w:vAlign w:val="center"/>
          </w:tcPr>
          <w:p w:rsidR="0066456F" w:rsidRPr="00487921" w:rsidRDefault="0066456F" w:rsidP="0015045F">
            <w:pPr>
              <w:spacing w:after="0" w:line="240" w:lineRule="auto"/>
              <w:ind w:right="-400"/>
              <w:rPr>
                <w:rFonts w:ascii="Arial" w:eastAsia="Times New Roman" w:hAnsi="Arial" w:cs="Arial"/>
                <w:sz w:val="24"/>
                <w:szCs w:val="24"/>
                <w:lang w:val="es-ES" w:eastAsia="es-ES"/>
              </w:rPr>
            </w:pPr>
            <w:r w:rsidRPr="00487921">
              <w:rPr>
                <w:rFonts w:ascii="Arial" w:eastAsia="Times New Roman" w:hAnsi="Arial" w:cs="Arial"/>
                <w:sz w:val="24"/>
                <w:szCs w:val="24"/>
                <w:lang w:val="es-ES" w:eastAsia="es-ES"/>
              </w:rPr>
              <w:t>Se realizó la primera actualización, realizando cambios significativos dentro del documento</w:t>
            </w:r>
          </w:p>
        </w:tc>
      </w:tr>
      <w:tr w:rsidR="0066456F" w:rsidRPr="00487921" w:rsidTr="0015045F">
        <w:trPr>
          <w:trHeight w:val="219"/>
        </w:trPr>
        <w:tc>
          <w:tcPr>
            <w:tcW w:w="1228" w:type="dxa"/>
            <w:vAlign w:val="center"/>
          </w:tcPr>
          <w:p w:rsidR="0066456F" w:rsidRPr="00487921" w:rsidRDefault="0066456F" w:rsidP="0015045F">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3.0</w:t>
            </w:r>
          </w:p>
        </w:tc>
        <w:tc>
          <w:tcPr>
            <w:tcW w:w="2476" w:type="dxa"/>
            <w:vAlign w:val="center"/>
          </w:tcPr>
          <w:p w:rsidR="0066456F" w:rsidRPr="00487921" w:rsidRDefault="0066456F" w:rsidP="0015045F">
            <w:pPr>
              <w:spacing w:after="0" w:line="240" w:lineRule="auto"/>
              <w:ind w:right="-400"/>
              <w:rPr>
                <w:rFonts w:ascii="Arial" w:hAnsi="Arial" w:cs="Arial"/>
                <w:color w:val="000000" w:themeColor="text1"/>
                <w:sz w:val="24"/>
                <w:szCs w:val="24"/>
              </w:rPr>
            </w:pPr>
            <w:r>
              <w:rPr>
                <w:rFonts w:ascii="Arial" w:hAnsi="Arial" w:cs="Arial"/>
                <w:color w:val="000000" w:themeColor="text1"/>
                <w:sz w:val="24"/>
                <w:szCs w:val="24"/>
              </w:rPr>
              <w:t xml:space="preserve">      16/02/2018</w:t>
            </w:r>
          </w:p>
        </w:tc>
        <w:tc>
          <w:tcPr>
            <w:tcW w:w="5335" w:type="dxa"/>
            <w:vAlign w:val="center"/>
          </w:tcPr>
          <w:p w:rsidR="0066456F" w:rsidRPr="00487921" w:rsidRDefault="0066456F" w:rsidP="0015045F">
            <w:pPr>
              <w:spacing w:after="0" w:line="240" w:lineRule="auto"/>
              <w:ind w:right="49"/>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Por recomendaciones de la Secretaria de Salud del Guaviare en visita de habilitación, se hace el necesario realizar el cambio del nombre del documento pasando de GUIA a PROTOCOLO, ya que manifiestan que las únicas guías que se pueden adoptar son las del ministerio de salud y protección o todas aquellas en las que se realice un estudio exhaustivo y veraz del tema investigado.</w:t>
            </w:r>
          </w:p>
        </w:tc>
      </w:tr>
    </w:tbl>
    <w:p w:rsidR="0066456F" w:rsidRPr="007404DD" w:rsidRDefault="0066456F" w:rsidP="0066456F">
      <w:pPr>
        <w:pStyle w:val="Prrafodelista"/>
        <w:spacing w:after="0"/>
        <w:ind w:left="390"/>
        <w:rPr>
          <w:rFonts w:ascii="Arial" w:hAnsi="Arial" w:cs="Arial"/>
        </w:rPr>
      </w:pPr>
    </w:p>
    <w:tbl>
      <w:tblPr>
        <w:tblW w:w="90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3260"/>
        <w:gridCol w:w="3117"/>
      </w:tblGrid>
      <w:tr w:rsidR="0066456F" w:rsidRPr="00C72481" w:rsidTr="0015045F">
        <w:trPr>
          <w:trHeight w:val="260"/>
        </w:trPr>
        <w:tc>
          <w:tcPr>
            <w:tcW w:w="2694" w:type="dxa"/>
            <w:shd w:val="clear" w:color="auto" w:fill="BDD6EE" w:themeFill="accent1" w:themeFillTint="66"/>
          </w:tcPr>
          <w:p w:rsidR="0066456F" w:rsidRPr="00C72481" w:rsidRDefault="0066456F" w:rsidP="0015045F">
            <w:pPr>
              <w:ind w:right="-400"/>
              <w:jc w:val="center"/>
              <w:rPr>
                <w:rFonts w:ascii="Arial" w:hAnsi="Arial" w:cs="Arial"/>
                <w:b/>
                <w:sz w:val="24"/>
                <w:szCs w:val="24"/>
              </w:rPr>
            </w:pPr>
            <w:r>
              <w:rPr>
                <w:rFonts w:ascii="Arial" w:hAnsi="Arial" w:cs="Arial"/>
                <w:b/>
                <w:sz w:val="24"/>
                <w:szCs w:val="24"/>
              </w:rPr>
              <w:t>E</w:t>
            </w:r>
            <w:r w:rsidRPr="00C72481">
              <w:rPr>
                <w:rFonts w:ascii="Arial" w:hAnsi="Arial" w:cs="Arial"/>
                <w:b/>
                <w:sz w:val="24"/>
                <w:szCs w:val="24"/>
              </w:rPr>
              <w:t>LABORÓ</w:t>
            </w:r>
          </w:p>
        </w:tc>
        <w:tc>
          <w:tcPr>
            <w:tcW w:w="3260" w:type="dxa"/>
            <w:shd w:val="clear" w:color="auto" w:fill="BDD6EE" w:themeFill="accent1" w:themeFillTint="66"/>
          </w:tcPr>
          <w:p w:rsidR="0066456F" w:rsidRPr="00C72481" w:rsidRDefault="0066456F" w:rsidP="0015045F">
            <w:pPr>
              <w:ind w:right="-400"/>
              <w:jc w:val="center"/>
              <w:rPr>
                <w:rFonts w:ascii="Arial" w:hAnsi="Arial" w:cs="Arial"/>
                <w:b/>
                <w:sz w:val="24"/>
                <w:szCs w:val="24"/>
              </w:rPr>
            </w:pPr>
            <w:r w:rsidRPr="00C72481">
              <w:rPr>
                <w:rFonts w:ascii="Arial" w:hAnsi="Arial" w:cs="Arial"/>
                <w:b/>
                <w:sz w:val="24"/>
                <w:szCs w:val="24"/>
              </w:rPr>
              <w:t>REVISO</w:t>
            </w:r>
          </w:p>
        </w:tc>
        <w:tc>
          <w:tcPr>
            <w:tcW w:w="3117" w:type="dxa"/>
            <w:shd w:val="clear" w:color="auto" w:fill="BDD6EE" w:themeFill="accent1" w:themeFillTint="66"/>
          </w:tcPr>
          <w:p w:rsidR="0066456F" w:rsidRPr="00C72481" w:rsidRDefault="0066456F" w:rsidP="0015045F">
            <w:pPr>
              <w:ind w:right="-400"/>
              <w:jc w:val="center"/>
              <w:rPr>
                <w:rFonts w:ascii="Arial" w:hAnsi="Arial" w:cs="Arial"/>
                <w:b/>
                <w:sz w:val="24"/>
                <w:szCs w:val="24"/>
              </w:rPr>
            </w:pPr>
            <w:r w:rsidRPr="00C72481">
              <w:rPr>
                <w:rFonts w:ascii="Arial" w:hAnsi="Arial" w:cs="Arial"/>
                <w:b/>
                <w:sz w:val="24"/>
                <w:szCs w:val="24"/>
              </w:rPr>
              <w:t>APROBO</w:t>
            </w:r>
          </w:p>
        </w:tc>
      </w:tr>
      <w:tr w:rsidR="0066456F" w:rsidRPr="00C72481" w:rsidTr="0015045F">
        <w:trPr>
          <w:trHeight w:val="1129"/>
        </w:trPr>
        <w:tc>
          <w:tcPr>
            <w:tcW w:w="2694" w:type="dxa"/>
            <w:vAlign w:val="bottom"/>
          </w:tcPr>
          <w:p w:rsidR="0066456F" w:rsidRDefault="0066456F" w:rsidP="0015045F">
            <w:pPr>
              <w:spacing w:after="0"/>
              <w:ind w:right="-400"/>
              <w:rPr>
                <w:rFonts w:ascii="Arial" w:hAnsi="Arial" w:cs="Arial"/>
                <w:b/>
                <w:sz w:val="24"/>
                <w:szCs w:val="24"/>
              </w:rPr>
            </w:pPr>
          </w:p>
          <w:p w:rsidR="0066456F" w:rsidRPr="00487921" w:rsidRDefault="0066456F" w:rsidP="0015045F">
            <w:pPr>
              <w:spacing w:after="0"/>
              <w:ind w:right="-400"/>
              <w:rPr>
                <w:rFonts w:ascii="Arial" w:hAnsi="Arial" w:cs="Arial"/>
                <w:b/>
                <w:sz w:val="36"/>
                <w:szCs w:val="24"/>
              </w:rPr>
            </w:pPr>
            <w:r>
              <w:rPr>
                <w:rFonts w:ascii="Arial" w:eastAsia="Times New Roman" w:hAnsi="Arial" w:cs="Arial"/>
                <w:b/>
                <w:sz w:val="24"/>
                <w:szCs w:val="20"/>
                <w:lang w:val="es-ES" w:eastAsia="es-ES"/>
              </w:rPr>
              <w:t xml:space="preserve">   </w:t>
            </w:r>
            <w:r w:rsidRPr="00487921">
              <w:rPr>
                <w:rFonts w:ascii="Arial" w:eastAsia="Times New Roman" w:hAnsi="Arial" w:cs="Arial"/>
                <w:b/>
                <w:sz w:val="24"/>
                <w:szCs w:val="20"/>
                <w:lang w:val="es-ES" w:eastAsia="es-ES"/>
              </w:rPr>
              <w:t>Edith M. Álvarez O</w:t>
            </w:r>
            <w:r>
              <w:rPr>
                <w:rFonts w:ascii="Arial" w:eastAsia="Times New Roman" w:hAnsi="Arial" w:cs="Arial"/>
                <w:b/>
                <w:sz w:val="24"/>
                <w:szCs w:val="20"/>
                <w:lang w:val="es-ES" w:eastAsia="es-ES"/>
              </w:rPr>
              <w:t>.</w:t>
            </w:r>
          </w:p>
          <w:p w:rsidR="0066456F" w:rsidRPr="00487921" w:rsidRDefault="0066456F" w:rsidP="0015045F">
            <w:pPr>
              <w:spacing w:after="0"/>
              <w:ind w:right="-400"/>
              <w:jc w:val="center"/>
              <w:rPr>
                <w:rFonts w:ascii="Arial" w:hAnsi="Arial" w:cs="Arial"/>
                <w:sz w:val="36"/>
                <w:szCs w:val="24"/>
              </w:rPr>
            </w:pPr>
            <w:r w:rsidRPr="00487921">
              <w:rPr>
                <w:rFonts w:ascii="Arial" w:eastAsia="Times New Roman" w:hAnsi="Arial" w:cs="Arial"/>
                <w:sz w:val="24"/>
                <w:szCs w:val="20"/>
                <w:lang w:val="es-ES" w:eastAsia="es-ES"/>
              </w:rPr>
              <w:t>Fisioterapeuta</w:t>
            </w:r>
          </w:p>
          <w:p w:rsidR="0066456F" w:rsidRPr="00C72481" w:rsidRDefault="0066456F" w:rsidP="0015045F">
            <w:pPr>
              <w:spacing w:after="0"/>
              <w:ind w:right="-400"/>
              <w:jc w:val="center"/>
              <w:rPr>
                <w:rFonts w:ascii="Arial" w:hAnsi="Arial" w:cs="Arial"/>
                <w:b/>
                <w:sz w:val="24"/>
                <w:szCs w:val="24"/>
              </w:rPr>
            </w:pPr>
          </w:p>
          <w:p w:rsidR="0066456F" w:rsidRDefault="0066456F" w:rsidP="0015045F">
            <w:pPr>
              <w:spacing w:after="0"/>
              <w:ind w:right="-400"/>
              <w:rPr>
                <w:rFonts w:ascii="Arial" w:hAnsi="Arial" w:cs="Arial"/>
                <w:b/>
                <w:sz w:val="24"/>
                <w:szCs w:val="24"/>
              </w:rPr>
            </w:pPr>
          </w:p>
          <w:p w:rsidR="0066456F" w:rsidRDefault="0066456F" w:rsidP="0015045F">
            <w:pPr>
              <w:spacing w:after="0"/>
              <w:ind w:right="-400"/>
              <w:jc w:val="center"/>
              <w:rPr>
                <w:rFonts w:ascii="Arial" w:hAnsi="Arial" w:cs="Arial"/>
                <w:b/>
                <w:sz w:val="24"/>
                <w:szCs w:val="24"/>
              </w:rPr>
            </w:pPr>
          </w:p>
          <w:p w:rsidR="0066456F" w:rsidRDefault="0066456F" w:rsidP="0015045F">
            <w:pPr>
              <w:spacing w:after="0"/>
              <w:ind w:right="-400"/>
              <w:jc w:val="center"/>
              <w:rPr>
                <w:rFonts w:ascii="Arial" w:hAnsi="Arial" w:cs="Arial"/>
                <w:b/>
                <w:sz w:val="24"/>
                <w:szCs w:val="24"/>
              </w:rPr>
            </w:pPr>
          </w:p>
          <w:p w:rsidR="0066456F" w:rsidRPr="00C72481" w:rsidRDefault="0066456F" w:rsidP="0015045F">
            <w:pPr>
              <w:spacing w:after="0"/>
              <w:ind w:right="-400"/>
              <w:jc w:val="center"/>
              <w:rPr>
                <w:rFonts w:ascii="Arial" w:hAnsi="Arial" w:cs="Arial"/>
                <w:b/>
                <w:sz w:val="24"/>
                <w:szCs w:val="24"/>
              </w:rPr>
            </w:pPr>
          </w:p>
          <w:p w:rsidR="0066456F" w:rsidRPr="00C72481" w:rsidRDefault="0066456F" w:rsidP="0015045F">
            <w:pPr>
              <w:spacing w:after="0"/>
              <w:ind w:right="-400"/>
              <w:rPr>
                <w:rFonts w:ascii="Arial" w:hAnsi="Arial" w:cs="Arial"/>
                <w:b/>
                <w:sz w:val="24"/>
                <w:szCs w:val="24"/>
              </w:rPr>
            </w:pPr>
            <w:r w:rsidRPr="00C72481">
              <w:rPr>
                <w:rFonts w:ascii="Arial" w:hAnsi="Arial" w:cs="Arial"/>
                <w:b/>
                <w:sz w:val="24"/>
                <w:szCs w:val="24"/>
              </w:rPr>
              <w:t>Tannia L. Montañez S.</w:t>
            </w:r>
          </w:p>
          <w:p w:rsidR="0066456F" w:rsidRDefault="0066456F" w:rsidP="0015045F">
            <w:pPr>
              <w:spacing w:after="0"/>
              <w:ind w:right="-400"/>
              <w:rPr>
                <w:rFonts w:ascii="Arial" w:hAnsi="Arial" w:cs="Arial"/>
                <w:sz w:val="24"/>
                <w:szCs w:val="24"/>
              </w:rPr>
            </w:pPr>
            <w:r>
              <w:rPr>
                <w:rFonts w:ascii="Arial" w:hAnsi="Arial" w:cs="Arial"/>
                <w:sz w:val="24"/>
                <w:szCs w:val="24"/>
              </w:rPr>
              <w:t xml:space="preserve">  Gest</w:t>
            </w:r>
            <w:r w:rsidRPr="00C72481">
              <w:rPr>
                <w:rFonts w:ascii="Arial" w:hAnsi="Arial" w:cs="Arial"/>
                <w:sz w:val="24"/>
                <w:szCs w:val="24"/>
              </w:rPr>
              <w:t>ora de Calidad</w:t>
            </w:r>
          </w:p>
          <w:p w:rsidR="0066456F" w:rsidRPr="00C72481" w:rsidRDefault="0066456F" w:rsidP="0015045F">
            <w:pPr>
              <w:spacing w:after="0"/>
              <w:ind w:right="-400"/>
              <w:rPr>
                <w:rFonts w:ascii="Arial" w:hAnsi="Arial" w:cs="Arial"/>
                <w:sz w:val="24"/>
                <w:szCs w:val="24"/>
              </w:rPr>
            </w:pPr>
          </w:p>
        </w:tc>
        <w:tc>
          <w:tcPr>
            <w:tcW w:w="3260" w:type="dxa"/>
            <w:vAlign w:val="bottom"/>
          </w:tcPr>
          <w:p w:rsidR="0066456F" w:rsidRPr="00C72481" w:rsidRDefault="0066456F" w:rsidP="0015045F">
            <w:pPr>
              <w:spacing w:after="0"/>
              <w:ind w:right="-400"/>
              <w:jc w:val="center"/>
              <w:rPr>
                <w:rFonts w:ascii="Arial" w:hAnsi="Arial" w:cs="Arial"/>
                <w:b/>
                <w:sz w:val="24"/>
                <w:szCs w:val="24"/>
              </w:rPr>
            </w:pPr>
          </w:p>
          <w:p w:rsidR="0066456F" w:rsidRPr="00C72481" w:rsidRDefault="0066456F" w:rsidP="0015045F">
            <w:pPr>
              <w:spacing w:after="0"/>
              <w:ind w:right="-400"/>
              <w:jc w:val="center"/>
              <w:rPr>
                <w:rFonts w:ascii="Arial" w:hAnsi="Arial" w:cs="Arial"/>
                <w:b/>
                <w:sz w:val="24"/>
                <w:szCs w:val="24"/>
              </w:rPr>
            </w:pPr>
          </w:p>
          <w:p w:rsidR="0066456F" w:rsidRDefault="0066456F" w:rsidP="0015045F">
            <w:pPr>
              <w:spacing w:after="0"/>
              <w:ind w:right="-400"/>
              <w:jc w:val="center"/>
              <w:rPr>
                <w:rFonts w:ascii="Arial" w:hAnsi="Arial" w:cs="Arial"/>
                <w:b/>
                <w:sz w:val="24"/>
                <w:szCs w:val="24"/>
              </w:rPr>
            </w:pPr>
          </w:p>
          <w:p w:rsidR="0066456F" w:rsidRDefault="0066456F" w:rsidP="0015045F">
            <w:pPr>
              <w:spacing w:after="0"/>
              <w:ind w:right="-400"/>
              <w:jc w:val="center"/>
              <w:rPr>
                <w:rFonts w:ascii="Arial" w:hAnsi="Arial" w:cs="Arial"/>
                <w:b/>
                <w:sz w:val="24"/>
                <w:szCs w:val="24"/>
              </w:rPr>
            </w:pPr>
          </w:p>
          <w:p w:rsidR="0066456F" w:rsidRDefault="0066456F" w:rsidP="0015045F">
            <w:pPr>
              <w:spacing w:after="0"/>
              <w:ind w:right="-400"/>
              <w:rPr>
                <w:rFonts w:ascii="Arial" w:hAnsi="Arial" w:cs="Arial"/>
                <w:b/>
                <w:sz w:val="24"/>
                <w:szCs w:val="24"/>
              </w:rPr>
            </w:pPr>
            <w:r>
              <w:rPr>
                <w:rFonts w:ascii="Arial" w:hAnsi="Arial" w:cs="Arial"/>
                <w:b/>
                <w:sz w:val="24"/>
                <w:szCs w:val="24"/>
              </w:rPr>
              <w:t xml:space="preserve">      Claudia Y. Vanegas</w:t>
            </w:r>
          </w:p>
          <w:p w:rsidR="0066456F" w:rsidRPr="00487921" w:rsidRDefault="0066456F" w:rsidP="0015045F">
            <w:pPr>
              <w:spacing w:after="0"/>
              <w:ind w:right="-400"/>
              <w:rPr>
                <w:rFonts w:ascii="Arial" w:hAnsi="Arial" w:cs="Arial"/>
                <w:b/>
                <w:color w:val="000000" w:themeColor="text1"/>
                <w:sz w:val="24"/>
                <w:szCs w:val="24"/>
              </w:rPr>
            </w:pPr>
            <w:r>
              <w:rPr>
                <w:rFonts w:ascii="Arial" w:hAnsi="Arial" w:cs="Arial"/>
                <w:sz w:val="24"/>
                <w:szCs w:val="24"/>
              </w:rPr>
              <w:t xml:space="preserve">      Asesora de Gerencia</w:t>
            </w:r>
          </w:p>
          <w:p w:rsidR="0066456F" w:rsidRDefault="0066456F" w:rsidP="0015045F">
            <w:pPr>
              <w:spacing w:after="0"/>
              <w:ind w:right="-400"/>
              <w:jc w:val="center"/>
              <w:rPr>
                <w:rFonts w:ascii="Arial" w:hAnsi="Arial" w:cs="Arial"/>
                <w:b/>
                <w:color w:val="000000" w:themeColor="text1"/>
                <w:sz w:val="24"/>
                <w:szCs w:val="24"/>
              </w:rPr>
            </w:pPr>
          </w:p>
          <w:p w:rsidR="0066456F" w:rsidRDefault="0066456F" w:rsidP="0015045F">
            <w:pPr>
              <w:spacing w:after="0"/>
              <w:ind w:right="-400"/>
              <w:jc w:val="center"/>
              <w:rPr>
                <w:rFonts w:ascii="Arial" w:hAnsi="Arial" w:cs="Arial"/>
                <w:b/>
                <w:color w:val="000000" w:themeColor="text1"/>
                <w:sz w:val="24"/>
                <w:szCs w:val="24"/>
              </w:rPr>
            </w:pPr>
          </w:p>
          <w:p w:rsidR="0066456F" w:rsidRPr="00487921" w:rsidRDefault="0066456F" w:rsidP="0015045F">
            <w:pPr>
              <w:spacing w:after="0"/>
              <w:ind w:right="-400"/>
              <w:jc w:val="center"/>
              <w:rPr>
                <w:rFonts w:ascii="Arial" w:hAnsi="Arial" w:cs="Arial"/>
                <w:color w:val="000000" w:themeColor="text1"/>
                <w:sz w:val="24"/>
                <w:szCs w:val="24"/>
              </w:rPr>
            </w:pPr>
            <w:bookmarkStart w:id="424" w:name="_GoBack"/>
            <w:bookmarkEnd w:id="424"/>
          </w:p>
          <w:p w:rsidR="0066456F" w:rsidRDefault="0066456F" w:rsidP="0015045F">
            <w:pPr>
              <w:jc w:val="center"/>
              <w:rPr>
                <w:rFonts w:ascii="Arial" w:hAnsi="Arial" w:cs="Arial"/>
                <w:color w:val="000000" w:themeColor="text1"/>
                <w:sz w:val="24"/>
                <w:szCs w:val="24"/>
              </w:rPr>
            </w:pPr>
          </w:p>
          <w:p w:rsidR="0066456F" w:rsidRDefault="0066456F" w:rsidP="0015045F">
            <w:pPr>
              <w:spacing w:after="0"/>
              <w:ind w:right="-400"/>
              <w:rPr>
                <w:rFonts w:ascii="Arial" w:hAnsi="Arial" w:cs="Arial"/>
                <w:b/>
                <w:sz w:val="24"/>
                <w:szCs w:val="24"/>
              </w:rPr>
            </w:pPr>
            <w:r>
              <w:rPr>
                <w:rFonts w:ascii="Arial" w:hAnsi="Arial" w:cs="Arial"/>
                <w:b/>
                <w:sz w:val="24"/>
                <w:szCs w:val="24"/>
              </w:rPr>
              <w:t xml:space="preserve">Rubén D. Mesa </w:t>
            </w:r>
            <w:proofErr w:type="spellStart"/>
            <w:r>
              <w:rPr>
                <w:rFonts w:ascii="Arial" w:hAnsi="Arial" w:cs="Arial"/>
                <w:b/>
                <w:sz w:val="24"/>
                <w:szCs w:val="24"/>
              </w:rPr>
              <w:t>Carvajalino</w:t>
            </w:r>
            <w:proofErr w:type="spellEnd"/>
          </w:p>
          <w:p w:rsidR="0066456F" w:rsidRPr="00F92946" w:rsidRDefault="0066456F" w:rsidP="0015045F">
            <w:pPr>
              <w:spacing w:after="0"/>
              <w:ind w:right="-400"/>
              <w:rPr>
                <w:rFonts w:ascii="Arial" w:hAnsi="Arial" w:cs="Arial"/>
                <w:b/>
                <w:sz w:val="24"/>
                <w:szCs w:val="24"/>
              </w:rPr>
            </w:pPr>
            <w:r>
              <w:rPr>
                <w:rFonts w:ascii="Arial" w:hAnsi="Arial" w:cs="Arial"/>
                <w:sz w:val="24"/>
                <w:szCs w:val="24"/>
              </w:rPr>
              <w:t xml:space="preserve"> Subgerente de Servicios de</w:t>
            </w:r>
          </w:p>
          <w:p w:rsidR="0066456F" w:rsidRPr="00F92946" w:rsidRDefault="0066456F" w:rsidP="0015045F">
            <w:pPr>
              <w:spacing w:after="0"/>
              <w:ind w:right="-400"/>
              <w:rPr>
                <w:rFonts w:ascii="Arial" w:hAnsi="Arial" w:cs="Arial"/>
                <w:sz w:val="24"/>
                <w:szCs w:val="24"/>
              </w:rPr>
            </w:pPr>
            <w:r>
              <w:rPr>
                <w:rFonts w:ascii="Arial" w:hAnsi="Arial" w:cs="Arial"/>
                <w:sz w:val="24"/>
                <w:szCs w:val="24"/>
              </w:rPr>
              <w:t xml:space="preserve">                 Salud</w:t>
            </w:r>
          </w:p>
        </w:tc>
        <w:tc>
          <w:tcPr>
            <w:tcW w:w="3117" w:type="dxa"/>
            <w:vAlign w:val="bottom"/>
          </w:tcPr>
          <w:p w:rsidR="0066456F" w:rsidRPr="00C72481" w:rsidRDefault="0066456F" w:rsidP="0015045F">
            <w:pPr>
              <w:spacing w:after="0"/>
              <w:ind w:right="-400"/>
              <w:jc w:val="center"/>
              <w:rPr>
                <w:rFonts w:ascii="Arial" w:hAnsi="Arial" w:cs="Arial"/>
                <w:b/>
                <w:sz w:val="24"/>
                <w:szCs w:val="24"/>
              </w:rPr>
            </w:pPr>
          </w:p>
          <w:p w:rsidR="0066456F" w:rsidRDefault="0066456F" w:rsidP="0015045F">
            <w:pPr>
              <w:spacing w:after="0"/>
              <w:ind w:right="-400"/>
              <w:jc w:val="center"/>
              <w:rPr>
                <w:rFonts w:ascii="Arial" w:hAnsi="Arial" w:cs="Arial"/>
                <w:b/>
                <w:sz w:val="24"/>
                <w:szCs w:val="24"/>
              </w:rPr>
            </w:pPr>
          </w:p>
          <w:p w:rsidR="0066456F" w:rsidRDefault="0066456F" w:rsidP="0015045F">
            <w:pPr>
              <w:spacing w:after="0"/>
              <w:ind w:right="-400"/>
              <w:jc w:val="center"/>
              <w:rPr>
                <w:rFonts w:ascii="Arial" w:hAnsi="Arial" w:cs="Arial"/>
                <w:b/>
                <w:sz w:val="24"/>
                <w:szCs w:val="24"/>
              </w:rPr>
            </w:pPr>
          </w:p>
          <w:p w:rsidR="0066456F" w:rsidRPr="00C72481" w:rsidRDefault="0066456F" w:rsidP="0015045F">
            <w:pPr>
              <w:spacing w:after="0"/>
              <w:ind w:right="-400"/>
              <w:jc w:val="center"/>
              <w:rPr>
                <w:rFonts w:ascii="Arial" w:hAnsi="Arial" w:cs="Arial"/>
                <w:b/>
                <w:sz w:val="24"/>
                <w:szCs w:val="24"/>
              </w:rPr>
            </w:pPr>
          </w:p>
          <w:p w:rsidR="0066456F" w:rsidRDefault="0066456F" w:rsidP="0015045F">
            <w:pPr>
              <w:spacing w:after="0"/>
              <w:ind w:right="-400"/>
              <w:rPr>
                <w:rFonts w:ascii="Arial" w:hAnsi="Arial" w:cs="Arial"/>
                <w:b/>
                <w:sz w:val="24"/>
                <w:szCs w:val="24"/>
              </w:rPr>
            </w:pPr>
            <w:r>
              <w:rPr>
                <w:rFonts w:ascii="Arial" w:hAnsi="Arial" w:cs="Arial"/>
                <w:b/>
                <w:sz w:val="24"/>
                <w:szCs w:val="24"/>
              </w:rPr>
              <w:t xml:space="preserve">   Cesar. A. Jaramillo M.</w:t>
            </w:r>
          </w:p>
          <w:p w:rsidR="0066456F" w:rsidRDefault="0066456F" w:rsidP="0015045F">
            <w:pPr>
              <w:spacing w:after="0"/>
              <w:ind w:right="-400"/>
              <w:rPr>
                <w:rFonts w:ascii="Arial" w:hAnsi="Arial" w:cs="Arial"/>
                <w:sz w:val="24"/>
                <w:szCs w:val="24"/>
              </w:rPr>
            </w:pPr>
            <w:r>
              <w:rPr>
                <w:rFonts w:ascii="Arial" w:hAnsi="Arial" w:cs="Arial"/>
                <w:sz w:val="24"/>
                <w:szCs w:val="24"/>
              </w:rPr>
              <w:t xml:space="preserve">              </w:t>
            </w:r>
            <w:r w:rsidRPr="00F92946">
              <w:rPr>
                <w:rFonts w:ascii="Arial" w:hAnsi="Arial" w:cs="Arial"/>
                <w:sz w:val="24"/>
                <w:szCs w:val="24"/>
              </w:rPr>
              <w:t>Gerente</w:t>
            </w:r>
          </w:p>
          <w:p w:rsidR="0066456F" w:rsidRDefault="0066456F" w:rsidP="0015045F">
            <w:pPr>
              <w:spacing w:after="0"/>
              <w:ind w:right="-400"/>
              <w:jc w:val="center"/>
              <w:rPr>
                <w:rFonts w:ascii="Arial" w:hAnsi="Arial" w:cs="Arial"/>
                <w:sz w:val="24"/>
                <w:szCs w:val="24"/>
              </w:rPr>
            </w:pPr>
          </w:p>
          <w:p w:rsidR="0066456F" w:rsidRDefault="0066456F" w:rsidP="0015045F">
            <w:pPr>
              <w:spacing w:after="0"/>
              <w:ind w:right="-400"/>
              <w:jc w:val="center"/>
              <w:rPr>
                <w:rFonts w:ascii="Arial" w:hAnsi="Arial" w:cs="Arial"/>
                <w:sz w:val="24"/>
                <w:szCs w:val="24"/>
              </w:rPr>
            </w:pPr>
          </w:p>
          <w:p w:rsidR="0066456F" w:rsidRDefault="0066456F" w:rsidP="0015045F">
            <w:pPr>
              <w:spacing w:after="0"/>
              <w:ind w:right="-400"/>
              <w:jc w:val="center"/>
              <w:rPr>
                <w:rFonts w:ascii="Arial" w:hAnsi="Arial" w:cs="Arial"/>
                <w:sz w:val="24"/>
                <w:szCs w:val="24"/>
              </w:rPr>
            </w:pPr>
          </w:p>
          <w:p w:rsidR="0066456F" w:rsidRDefault="0066456F" w:rsidP="0015045F">
            <w:pPr>
              <w:spacing w:after="0"/>
              <w:ind w:right="-400"/>
              <w:jc w:val="center"/>
              <w:rPr>
                <w:rFonts w:ascii="Arial" w:hAnsi="Arial" w:cs="Arial"/>
                <w:sz w:val="24"/>
                <w:szCs w:val="24"/>
              </w:rPr>
            </w:pPr>
          </w:p>
          <w:p w:rsidR="0066456F" w:rsidRDefault="0066456F" w:rsidP="0015045F">
            <w:pPr>
              <w:spacing w:after="0"/>
              <w:ind w:right="-400"/>
              <w:jc w:val="center"/>
              <w:rPr>
                <w:rFonts w:ascii="Arial" w:hAnsi="Arial" w:cs="Arial"/>
                <w:sz w:val="24"/>
                <w:szCs w:val="24"/>
              </w:rPr>
            </w:pPr>
          </w:p>
          <w:p w:rsidR="0066456F" w:rsidRDefault="0066456F" w:rsidP="0015045F">
            <w:pPr>
              <w:spacing w:after="0"/>
              <w:ind w:right="-400"/>
              <w:jc w:val="center"/>
              <w:rPr>
                <w:rFonts w:ascii="Arial" w:hAnsi="Arial" w:cs="Arial"/>
                <w:b/>
                <w:sz w:val="24"/>
                <w:szCs w:val="24"/>
              </w:rPr>
            </w:pPr>
            <w:r>
              <w:rPr>
                <w:rFonts w:ascii="Arial" w:hAnsi="Arial" w:cs="Arial"/>
                <w:b/>
                <w:sz w:val="24"/>
                <w:szCs w:val="24"/>
              </w:rPr>
              <w:t>Sergio A. Gil Celis</w:t>
            </w:r>
          </w:p>
          <w:p w:rsidR="0066456F" w:rsidRPr="001C208E" w:rsidRDefault="0066456F" w:rsidP="0015045F">
            <w:pPr>
              <w:spacing w:after="0"/>
              <w:ind w:right="-400"/>
              <w:rPr>
                <w:rFonts w:ascii="Arial" w:hAnsi="Arial" w:cs="Arial"/>
                <w:b/>
                <w:sz w:val="24"/>
                <w:szCs w:val="24"/>
              </w:rPr>
            </w:pPr>
            <w:r>
              <w:rPr>
                <w:rFonts w:ascii="Arial" w:hAnsi="Arial" w:cs="Arial"/>
                <w:b/>
                <w:sz w:val="24"/>
                <w:szCs w:val="24"/>
              </w:rPr>
              <w:t xml:space="preserve"> </w:t>
            </w:r>
            <w:r>
              <w:rPr>
                <w:rFonts w:ascii="Arial" w:hAnsi="Arial" w:cs="Arial"/>
                <w:sz w:val="24"/>
                <w:szCs w:val="24"/>
              </w:rPr>
              <w:t>Subgerente Administrativo</w:t>
            </w:r>
          </w:p>
          <w:p w:rsidR="0066456F" w:rsidRPr="00F92946" w:rsidRDefault="0066456F" w:rsidP="0015045F">
            <w:pPr>
              <w:spacing w:after="0"/>
              <w:ind w:right="-400"/>
              <w:rPr>
                <w:rFonts w:ascii="Arial" w:hAnsi="Arial" w:cs="Arial"/>
                <w:b/>
                <w:sz w:val="24"/>
                <w:szCs w:val="24"/>
              </w:rPr>
            </w:pPr>
            <w:r>
              <w:rPr>
                <w:rFonts w:ascii="Arial" w:hAnsi="Arial" w:cs="Arial"/>
                <w:sz w:val="24"/>
                <w:szCs w:val="24"/>
              </w:rPr>
              <w:t xml:space="preserve">            y Financiero</w:t>
            </w:r>
          </w:p>
        </w:tc>
      </w:tr>
    </w:tbl>
    <w:p w:rsidR="0066456F" w:rsidRPr="0066456F" w:rsidRDefault="0066456F" w:rsidP="0066456F">
      <w:pPr>
        <w:pStyle w:val="Prrafodelista"/>
        <w:spacing w:after="0" w:line="240" w:lineRule="auto"/>
        <w:ind w:left="390" w:right="-400"/>
        <w:jc w:val="both"/>
        <w:rPr>
          <w:rFonts w:ascii="Arial" w:eastAsia="Times New Roman" w:hAnsi="Arial" w:cs="Arial"/>
          <w:color w:val="000000" w:themeColor="text1"/>
          <w:sz w:val="24"/>
          <w:szCs w:val="24"/>
          <w:lang w:val="es-ES" w:eastAsia="es-ES"/>
        </w:rPr>
      </w:pPr>
    </w:p>
    <w:sectPr w:rsidR="0066456F" w:rsidRPr="0066456F" w:rsidSect="0066456F">
      <w:headerReference w:type="default" r:id="rId12"/>
      <w:footerReference w:type="default" r:id="rId13"/>
      <w:pgSz w:w="12240" w:h="15840"/>
      <w:pgMar w:top="1417" w:right="1701" w:bottom="1417" w:left="1701" w:header="567"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6038" w:rsidRDefault="00BD6038" w:rsidP="003B76FA">
      <w:pPr>
        <w:spacing w:after="0" w:line="240" w:lineRule="auto"/>
      </w:pPr>
      <w:r>
        <w:separator/>
      </w:r>
    </w:p>
  </w:endnote>
  <w:endnote w:type="continuationSeparator" w:id="0">
    <w:p w:rsidR="00BD6038" w:rsidRDefault="00BD6038" w:rsidP="003B7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Humanst521 BT">
    <w:altName w:val="Humanst"/>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3EED" w:rsidRPr="0066456F" w:rsidRDefault="00403EED" w:rsidP="00E25B8B">
    <w:pPr>
      <w:pStyle w:val="Piedepgina"/>
      <w:jc w:val="center"/>
      <w:rPr>
        <w:rFonts w:ascii="Arial" w:hAnsi="Arial" w:cs="Arial"/>
        <w:sz w:val="18"/>
      </w:rPr>
    </w:pPr>
    <w:r w:rsidRPr="0066456F">
      <w:rPr>
        <w:rFonts w:ascii="Arial" w:hAnsi="Arial" w:cs="Arial"/>
        <w:sz w:val="18"/>
      </w:rPr>
      <w:t>__________________________</w:t>
    </w:r>
    <w:r w:rsidR="0066456F">
      <w:rPr>
        <w:rFonts w:ascii="Arial" w:hAnsi="Arial" w:cs="Arial"/>
        <w:sz w:val="18"/>
      </w:rPr>
      <w:t>_______________________________</w:t>
    </w:r>
    <w:r w:rsidRPr="0066456F">
      <w:rPr>
        <w:rFonts w:ascii="Arial" w:hAnsi="Arial" w:cs="Arial"/>
        <w:sz w:val="18"/>
      </w:rPr>
      <w:t>_____________________________</w:t>
    </w:r>
  </w:p>
  <w:p w:rsidR="00403EED" w:rsidRPr="0066456F" w:rsidRDefault="00403EED" w:rsidP="00E25B8B">
    <w:pPr>
      <w:pStyle w:val="Piedepgina"/>
      <w:jc w:val="center"/>
      <w:rPr>
        <w:rFonts w:ascii="Arial" w:hAnsi="Arial" w:cs="Arial"/>
        <w:i/>
        <w:iCs/>
        <w:sz w:val="18"/>
      </w:rPr>
    </w:pPr>
    <w:r w:rsidRPr="0066456F">
      <w:rPr>
        <w:rFonts w:ascii="Arial" w:hAnsi="Arial" w:cs="Arial"/>
        <w:i/>
        <w:iCs/>
        <w:sz w:val="18"/>
      </w:rPr>
      <w:t>ESTE DOCUMENTO ES PROPIEDAD DE LA E.S.E. HOSPITAL SAN JOSÉ DEL GUAVIARE PROHIBIDA SU</w:t>
    </w:r>
  </w:p>
  <w:p w:rsidR="00403EED" w:rsidRPr="0066456F" w:rsidRDefault="00403EED" w:rsidP="00E25B8B">
    <w:pPr>
      <w:pStyle w:val="Piedepgina"/>
      <w:jc w:val="center"/>
      <w:rPr>
        <w:rFonts w:ascii="Arial" w:hAnsi="Arial" w:cs="Arial"/>
        <w:i/>
        <w:iCs/>
        <w:sz w:val="18"/>
      </w:rPr>
    </w:pPr>
    <w:r w:rsidRPr="0066456F">
      <w:rPr>
        <w:rFonts w:ascii="Arial" w:hAnsi="Arial" w:cs="Arial"/>
        <w:i/>
        <w:iCs/>
        <w:sz w:val="18"/>
      </w:rPr>
      <w:t>REPRODUCCION POR CUALQUIER MEDIO, SIN AUTORIZACION ESCRITA DEL GERENTE</w:t>
    </w:r>
  </w:p>
  <w:p w:rsidR="00403EED" w:rsidRPr="0066456F" w:rsidRDefault="00403EED" w:rsidP="00E25B8B">
    <w:pPr>
      <w:pStyle w:val="Piedepgina"/>
      <w:jc w:val="center"/>
      <w:rPr>
        <w:rFonts w:ascii="Arial" w:hAnsi="Arial" w:cs="Arial"/>
        <w:sz w:val="18"/>
      </w:rPr>
    </w:pPr>
    <w:r w:rsidRPr="0066456F">
      <w:rPr>
        <w:rFonts w:ascii="Arial" w:hAnsi="Arial" w:cs="Arial"/>
        <w:sz w:val="18"/>
      </w:rPr>
      <w:t>COPIA CONTROLADA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6038" w:rsidRDefault="00BD6038" w:rsidP="003B76FA">
      <w:pPr>
        <w:spacing w:after="0" w:line="240" w:lineRule="auto"/>
      </w:pPr>
      <w:r>
        <w:separator/>
      </w:r>
    </w:p>
  </w:footnote>
  <w:footnote w:type="continuationSeparator" w:id="0">
    <w:p w:rsidR="00BD6038" w:rsidRDefault="00BD6038" w:rsidP="003B76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tblLook w:val="04A0" w:firstRow="1" w:lastRow="0" w:firstColumn="1" w:lastColumn="0" w:noHBand="0" w:noVBand="1"/>
    </w:tblPr>
    <w:tblGrid>
      <w:gridCol w:w="1951"/>
      <w:gridCol w:w="4536"/>
      <w:gridCol w:w="2542"/>
    </w:tblGrid>
    <w:tr w:rsidR="00BF5EAE" w:rsidTr="00E247B2">
      <w:trPr>
        <w:trHeight w:val="402"/>
      </w:trPr>
      <w:tc>
        <w:tcPr>
          <w:tcW w:w="1951" w:type="dxa"/>
          <w:vMerge w:val="restart"/>
        </w:tcPr>
        <w:p w:rsidR="00BF5EAE" w:rsidRDefault="00BF5EAE" w:rsidP="00E247B2">
          <w:pPr>
            <w:pStyle w:val="Encabezado"/>
            <w:jc w:val="center"/>
          </w:pPr>
          <w:r w:rsidRPr="00151C14">
            <w:rPr>
              <w:noProof/>
              <w:sz w:val="16"/>
              <w:szCs w:val="16"/>
              <w:lang w:eastAsia="es-CO"/>
            </w:rPr>
            <w:drawing>
              <wp:anchor distT="0" distB="0" distL="114300" distR="114300" simplePos="0" relativeHeight="251659264" behindDoc="0" locked="0" layoutInCell="1" allowOverlap="1" wp14:anchorId="1C8C0685" wp14:editId="42E2D3EA">
                <wp:simplePos x="0" y="0"/>
                <wp:positionH relativeFrom="column">
                  <wp:posOffset>-13335</wp:posOffset>
                </wp:positionH>
                <wp:positionV relativeFrom="paragraph">
                  <wp:posOffset>29845</wp:posOffset>
                </wp:positionV>
                <wp:extent cx="1066800" cy="952500"/>
                <wp:effectExtent l="0" t="0" r="0" b="0"/>
                <wp:wrapSquare wrapText="bothSides"/>
                <wp:docPr id="1"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4"/>
                        <pic:cNvPicPr>
                          <a:picLocks noChangeAspect="1" noChangeArrowheads="1"/>
                        </pic:cNvPicPr>
                      </pic:nvPicPr>
                      <pic:blipFill>
                        <a:blip r:embed="rId1"/>
                        <a:srcRect/>
                        <a:stretch>
                          <a:fillRect/>
                        </a:stretch>
                      </pic:blipFill>
                      <pic:spPr bwMode="auto">
                        <a:xfrm>
                          <a:off x="0" y="0"/>
                          <a:ext cx="1066800" cy="9525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sdt>
            <w:sdtPr>
              <w:id w:val="1864165261"/>
              <w:docPartObj>
                <w:docPartGallery w:val="Page Numbers (Margins)"/>
                <w:docPartUnique/>
              </w:docPartObj>
            </w:sdtPr>
            <w:sdtEndPr/>
            <w:sdtContent/>
          </w:sdt>
        </w:p>
      </w:tc>
      <w:tc>
        <w:tcPr>
          <w:tcW w:w="4536" w:type="dxa"/>
          <w:vMerge w:val="restart"/>
        </w:tcPr>
        <w:p w:rsidR="00BF5EAE" w:rsidRPr="008126CB" w:rsidRDefault="00BF5EAE" w:rsidP="00E247B2">
          <w:pPr>
            <w:pStyle w:val="Encabezado"/>
            <w:jc w:val="center"/>
            <w:rPr>
              <w:rFonts w:ascii="Arial" w:hAnsi="Arial" w:cs="Arial"/>
              <w:b/>
            </w:rPr>
          </w:pPr>
          <w:r w:rsidRPr="008126CB">
            <w:rPr>
              <w:rFonts w:ascii="Arial" w:hAnsi="Arial" w:cs="Arial"/>
              <w:b/>
              <w:sz w:val="32"/>
            </w:rPr>
            <w:t xml:space="preserve">SERVICIO DE TERAPIA FISICA Y REHABILITACION </w:t>
          </w:r>
        </w:p>
      </w:tc>
      <w:tc>
        <w:tcPr>
          <w:tcW w:w="2542" w:type="dxa"/>
        </w:tcPr>
        <w:p w:rsidR="00BF5EAE" w:rsidRPr="008126CB" w:rsidRDefault="00BF5EAE" w:rsidP="0066456F">
          <w:pPr>
            <w:pStyle w:val="Encabezado"/>
            <w:rPr>
              <w:rFonts w:ascii="Arial" w:hAnsi="Arial" w:cs="Arial"/>
              <w:b/>
            </w:rPr>
          </w:pPr>
          <w:r w:rsidRPr="008126CB">
            <w:rPr>
              <w:rFonts w:ascii="Arial" w:hAnsi="Arial" w:cs="Arial"/>
              <w:b/>
            </w:rPr>
            <w:t xml:space="preserve">Código: </w:t>
          </w:r>
          <w:r w:rsidRPr="008126CB">
            <w:rPr>
              <w:rFonts w:ascii="Arial" w:hAnsi="Arial" w:cs="Arial"/>
              <w:b/>
              <w:bCs/>
            </w:rPr>
            <w:t>M-TF-</w:t>
          </w:r>
          <w:r w:rsidR="0066456F">
            <w:rPr>
              <w:rFonts w:ascii="Arial" w:hAnsi="Arial" w:cs="Arial"/>
              <w:b/>
              <w:bCs/>
            </w:rPr>
            <w:t>PT-24</w:t>
          </w:r>
        </w:p>
      </w:tc>
    </w:tr>
    <w:tr w:rsidR="00BF5EAE" w:rsidTr="00E247B2">
      <w:trPr>
        <w:trHeight w:val="401"/>
      </w:trPr>
      <w:tc>
        <w:tcPr>
          <w:tcW w:w="1951" w:type="dxa"/>
          <w:vMerge/>
        </w:tcPr>
        <w:p w:rsidR="00BF5EAE" w:rsidRDefault="00BF5EAE" w:rsidP="00E247B2">
          <w:pPr>
            <w:pStyle w:val="Encabezado"/>
          </w:pPr>
        </w:p>
      </w:tc>
      <w:tc>
        <w:tcPr>
          <w:tcW w:w="4536" w:type="dxa"/>
          <w:vMerge/>
          <w:tcBorders>
            <w:bottom w:val="single" w:sz="4" w:space="0" w:color="auto"/>
          </w:tcBorders>
        </w:tcPr>
        <w:p w:rsidR="00BF5EAE" w:rsidRPr="008126CB" w:rsidRDefault="00BF5EAE" w:rsidP="00E247B2">
          <w:pPr>
            <w:pStyle w:val="Encabezado"/>
            <w:jc w:val="center"/>
            <w:rPr>
              <w:rFonts w:ascii="Arial" w:hAnsi="Arial" w:cs="Arial"/>
              <w:b/>
            </w:rPr>
          </w:pPr>
        </w:p>
      </w:tc>
      <w:tc>
        <w:tcPr>
          <w:tcW w:w="2542" w:type="dxa"/>
        </w:tcPr>
        <w:p w:rsidR="00BF5EAE" w:rsidRPr="008126CB" w:rsidRDefault="00BF5EAE" w:rsidP="0066456F">
          <w:pPr>
            <w:pStyle w:val="Encabezado"/>
            <w:rPr>
              <w:rFonts w:ascii="Arial" w:hAnsi="Arial" w:cs="Arial"/>
              <w:b/>
            </w:rPr>
          </w:pPr>
          <w:r w:rsidRPr="008126CB">
            <w:rPr>
              <w:rFonts w:ascii="Arial" w:hAnsi="Arial" w:cs="Arial"/>
              <w:b/>
            </w:rPr>
            <w:t>Versión:</w:t>
          </w:r>
          <w:r>
            <w:rPr>
              <w:rFonts w:ascii="Arial" w:hAnsi="Arial" w:cs="Arial"/>
              <w:b/>
            </w:rPr>
            <w:t xml:space="preserve"> </w:t>
          </w:r>
          <w:r w:rsidR="0066456F">
            <w:rPr>
              <w:rFonts w:ascii="Arial" w:hAnsi="Arial" w:cs="Arial"/>
              <w:b/>
            </w:rPr>
            <w:t>3</w:t>
          </w:r>
          <w:r>
            <w:rPr>
              <w:rFonts w:ascii="Arial" w:hAnsi="Arial" w:cs="Arial"/>
              <w:b/>
            </w:rPr>
            <w:t>.0</w:t>
          </w:r>
        </w:p>
      </w:tc>
    </w:tr>
    <w:tr w:rsidR="00BF5EAE" w:rsidTr="00E247B2">
      <w:trPr>
        <w:trHeight w:val="70"/>
      </w:trPr>
      <w:tc>
        <w:tcPr>
          <w:tcW w:w="1951" w:type="dxa"/>
          <w:vMerge/>
        </w:tcPr>
        <w:p w:rsidR="00BF5EAE" w:rsidRDefault="00BF5EAE" w:rsidP="00E247B2">
          <w:pPr>
            <w:pStyle w:val="Encabezado"/>
          </w:pPr>
        </w:p>
      </w:tc>
      <w:tc>
        <w:tcPr>
          <w:tcW w:w="4536" w:type="dxa"/>
          <w:vMerge w:val="restart"/>
          <w:tcBorders>
            <w:top w:val="single" w:sz="4" w:space="0" w:color="auto"/>
          </w:tcBorders>
        </w:tcPr>
        <w:p w:rsidR="00BF5EAE" w:rsidRPr="008126CB" w:rsidRDefault="0066456F" w:rsidP="00E247B2">
          <w:pPr>
            <w:pStyle w:val="Encabezado"/>
            <w:jc w:val="center"/>
            <w:rPr>
              <w:rFonts w:ascii="Arial" w:hAnsi="Arial" w:cs="Arial"/>
              <w:b/>
              <w:sz w:val="32"/>
            </w:rPr>
          </w:pPr>
          <w:r>
            <w:rPr>
              <w:rFonts w:ascii="Arial" w:hAnsi="Arial" w:cs="Arial"/>
              <w:b/>
              <w:sz w:val="32"/>
            </w:rPr>
            <w:t>PROTOCOLO</w:t>
          </w:r>
          <w:r w:rsidR="00BF5EAE" w:rsidRPr="008126CB">
            <w:rPr>
              <w:rFonts w:ascii="Arial" w:hAnsi="Arial" w:cs="Arial"/>
              <w:b/>
              <w:sz w:val="32"/>
            </w:rPr>
            <w:t xml:space="preserve"> DE MANEJO </w:t>
          </w:r>
        </w:p>
        <w:p w:rsidR="00BF5EAE" w:rsidRPr="008126CB" w:rsidRDefault="00BF5EAE" w:rsidP="00BF5EAE">
          <w:pPr>
            <w:jc w:val="center"/>
            <w:rPr>
              <w:rFonts w:ascii="Arial" w:hAnsi="Arial" w:cs="Arial"/>
              <w:b/>
              <w:bCs/>
              <w:szCs w:val="24"/>
            </w:rPr>
          </w:pPr>
          <w:r w:rsidRPr="008126CB">
            <w:rPr>
              <w:rFonts w:ascii="Arial" w:hAnsi="Arial" w:cs="Arial"/>
              <w:b/>
              <w:sz w:val="32"/>
            </w:rPr>
            <w:t xml:space="preserve">DE </w:t>
          </w:r>
          <w:r>
            <w:rPr>
              <w:rFonts w:ascii="Arial" w:hAnsi="Arial" w:cs="Arial"/>
              <w:b/>
              <w:sz w:val="32"/>
            </w:rPr>
            <w:t>ESCOLIOSIS</w:t>
          </w:r>
        </w:p>
      </w:tc>
      <w:tc>
        <w:tcPr>
          <w:tcW w:w="2542" w:type="dxa"/>
        </w:tcPr>
        <w:p w:rsidR="00BF5EAE" w:rsidRPr="008126CB" w:rsidRDefault="00BF5EAE" w:rsidP="00E247B2">
          <w:pPr>
            <w:pStyle w:val="Encabezado"/>
            <w:rPr>
              <w:rFonts w:ascii="Arial" w:hAnsi="Arial" w:cs="Arial"/>
              <w:b/>
            </w:rPr>
          </w:pPr>
          <w:r w:rsidRPr="008126CB">
            <w:rPr>
              <w:rFonts w:ascii="Arial" w:hAnsi="Arial" w:cs="Arial"/>
              <w:b/>
            </w:rPr>
            <w:t>Fecha de Aprobación:</w:t>
          </w:r>
        </w:p>
        <w:p w:rsidR="00BF5EAE" w:rsidRPr="008126CB" w:rsidRDefault="0066456F" w:rsidP="0066456F">
          <w:pPr>
            <w:pStyle w:val="Encabezado"/>
            <w:rPr>
              <w:rFonts w:ascii="Arial" w:hAnsi="Arial" w:cs="Arial"/>
              <w:b/>
            </w:rPr>
          </w:pPr>
          <w:r>
            <w:rPr>
              <w:rFonts w:ascii="Arial" w:hAnsi="Arial" w:cs="Arial"/>
              <w:b/>
            </w:rPr>
            <w:t>16</w:t>
          </w:r>
          <w:r w:rsidR="00BF5EAE" w:rsidRPr="008126CB">
            <w:rPr>
              <w:rFonts w:ascii="Arial" w:hAnsi="Arial" w:cs="Arial"/>
              <w:b/>
            </w:rPr>
            <w:t>/0</w:t>
          </w:r>
          <w:r>
            <w:rPr>
              <w:rFonts w:ascii="Arial" w:hAnsi="Arial" w:cs="Arial"/>
              <w:b/>
            </w:rPr>
            <w:t>2</w:t>
          </w:r>
          <w:r w:rsidR="00BF5EAE" w:rsidRPr="008126CB">
            <w:rPr>
              <w:rFonts w:ascii="Arial" w:hAnsi="Arial" w:cs="Arial"/>
              <w:b/>
            </w:rPr>
            <w:t>/201</w:t>
          </w:r>
          <w:r>
            <w:rPr>
              <w:rFonts w:ascii="Arial" w:hAnsi="Arial" w:cs="Arial"/>
              <w:b/>
            </w:rPr>
            <w:t>8</w:t>
          </w:r>
        </w:p>
      </w:tc>
    </w:tr>
    <w:tr w:rsidR="00BF5EAE" w:rsidTr="00E247B2">
      <w:trPr>
        <w:trHeight w:val="357"/>
      </w:trPr>
      <w:tc>
        <w:tcPr>
          <w:tcW w:w="1951" w:type="dxa"/>
          <w:vMerge/>
        </w:tcPr>
        <w:p w:rsidR="00BF5EAE" w:rsidRDefault="00BF5EAE" w:rsidP="00E247B2">
          <w:pPr>
            <w:pStyle w:val="Encabezado"/>
          </w:pPr>
        </w:p>
      </w:tc>
      <w:tc>
        <w:tcPr>
          <w:tcW w:w="4536" w:type="dxa"/>
          <w:vMerge/>
        </w:tcPr>
        <w:p w:rsidR="00BF5EAE" w:rsidRPr="008126CB" w:rsidRDefault="00BF5EAE" w:rsidP="00E247B2">
          <w:pPr>
            <w:pStyle w:val="Encabezado"/>
            <w:jc w:val="center"/>
            <w:rPr>
              <w:rFonts w:ascii="Arial" w:hAnsi="Arial" w:cs="Arial"/>
              <w:b/>
            </w:rPr>
          </w:pPr>
        </w:p>
      </w:tc>
      <w:tc>
        <w:tcPr>
          <w:tcW w:w="2542" w:type="dxa"/>
        </w:tcPr>
        <w:p w:rsidR="00BF5EAE" w:rsidRPr="008126CB" w:rsidRDefault="00BF5EAE" w:rsidP="00E247B2">
          <w:pPr>
            <w:pStyle w:val="Encabezado"/>
            <w:rPr>
              <w:rFonts w:ascii="Arial" w:hAnsi="Arial" w:cs="Arial"/>
              <w:b/>
            </w:rPr>
          </w:pPr>
          <w:r w:rsidRPr="008126CB">
            <w:rPr>
              <w:rFonts w:ascii="Arial" w:hAnsi="Arial" w:cs="Arial"/>
              <w:b/>
              <w:lang w:val="es-ES"/>
            </w:rPr>
            <w:t xml:space="preserve">Página </w:t>
          </w:r>
          <w:r w:rsidRPr="008126CB">
            <w:rPr>
              <w:rFonts w:ascii="Arial" w:hAnsi="Arial" w:cs="Arial"/>
              <w:b/>
            </w:rPr>
            <w:fldChar w:fldCharType="begin"/>
          </w:r>
          <w:r w:rsidRPr="008126CB">
            <w:rPr>
              <w:rFonts w:ascii="Arial" w:hAnsi="Arial" w:cs="Arial"/>
              <w:b/>
            </w:rPr>
            <w:instrText>PAGE  \* Arabic  \* MERGEFORMAT</w:instrText>
          </w:r>
          <w:r w:rsidRPr="008126CB">
            <w:rPr>
              <w:rFonts w:ascii="Arial" w:hAnsi="Arial" w:cs="Arial"/>
              <w:b/>
            </w:rPr>
            <w:fldChar w:fldCharType="separate"/>
          </w:r>
          <w:r w:rsidR="00B35A82" w:rsidRPr="00B35A82">
            <w:rPr>
              <w:rFonts w:ascii="Arial" w:hAnsi="Arial" w:cs="Arial"/>
              <w:b/>
              <w:noProof/>
              <w:lang w:val="es-ES"/>
            </w:rPr>
            <w:t>11</w:t>
          </w:r>
          <w:r w:rsidRPr="008126CB">
            <w:rPr>
              <w:rFonts w:ascii="Arial" w:hAnsi="Arial" w:cs="Arial"/>
              <w:b/>
            </w:rPr>
            <w:fldChar w:fldCharType="end"/>
          </w:r>
          <w:r w:rsidRPr="008126CB">
            <w:rPr>
              <w:rFonts w:ascii="Arial" w:hAnsi="Arial" w:cs="Arial"/>
              <w:b/>
              <w:lang w:val="es-ES"/>
            </w:rPr>
            <w:t xml:space="preserve"> de </w:t>
          </w:r>
          <w:r w:rsidRPr="008126CB">
            <w:rPr>
              <w:rFonts w:ascii="Arial" w:hAnsi="Arial" w:cs="Arial"/>
              <w:b/>
            </w:rPr>
            <w:fldChar w:fldCharType="begin"/>
          </w:r>
          <w:r w:rsidRPr="008126CB">
            <w:rPr>
              <w:rFonts w:ascii="Arial" w:hAnsi="Arial" w:cs="Arial"/>
              <w:b/>
            </w:rPr>
            <w:instrText>NUMPAGES  \* Arabic  \* MERGEFORMAT</w:instrText>
          </w:r>
          <w:r w:rsidRPr="008126CB">
            <w:rPr>
              <w:rFonts w:ascii="Arial" w:hAnsi="Arial" w:cs="Arial"/>
              <w:b/>
            </w:rPr>
            <w:fldChar w:fldCharType="separate"/>
          </w:r>
          <w:r w:rsidR="00B35A82" w:rsidRPr="00B35A82">
            <w:rPr>
              <w:rFonts w:ascii="Arial" w:hAnsi="Arial" w:cs="Arial"/>
              <w:b/>
              <w:noProof/>
              <w:lang w:val="es-ES"/>
            </w:rPr>
            <w:t>11</w:t>
          </w:r>
          <w:r w:rsidRPr="008126CB">
            <w:rPr>
              <w:rFonts w:ascii="Arial" w:hAnsi="Arial" w:cs="Arial"/>
              <w:b/>
            </w:rPr>
            <w:fldChar w:fldCharType="end"/>
          </w:r>
        </w:p>
      </w:tc>
    </w:tr>
  </w:tbl>
  <w:p w:rsidR="00403EED" w:rsidRDefault="00403EE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3" type="#_x0000_t75" style="width:11.25pt;height:9.75pt" o:bullet="t">
        <v:imagedata r:id="rId1" o:title="BD21295_"/>
      </v:shape>
    </w:pict>
  </w:numPicBullet>
  <w:numPicBullet w:numPicBulletId="1">
    <w:pict>
      <v:shape id="_x0000_i1384" type="#_x0000_t75" style="width:11.25pt;height:11.25pt" o:bullet="t">
        <v:imagedata r:id="rId2" o:title="BD14513_"/>
      </v:shape>
    </w:pict>
  </w:numPicBullet>
  <w:numPicBullet w:numPicBulletId="2">
    <w:pict>
      <v:shape id="_x0000_i1385" type="#_x0000_t75" style="width:11.25pt;height:11.25pt" o:bullet="t">
        <v:imagedata r:id="rId3" o:title="msoDF45"/>
      </v:shape>
    </w:pict>
  </w:numPicBullet>
  <w:abstractNum w:abstractNumId="0">
    <w:nsid w:val="02F9423A"/>
    <w:multiLevelType w:val="hybridMultilevel"/>
    <w:tmpl w:val="34AC1952"/>
    <w:lvl w:ilvl="0" w:tplc="A392CACA">
      <w:start w:val="1"/>
      <w:numFmt w:val="bullet"/>
      <w:lvlText w:val=""/>
      <w:lvlPicBulletId w:val="1"/>
      <w:lvlJc w:val="left"/>
      <w:pPr>
        <w:ind w:left="1800" w:hanging="360"/>
      </w:pPr>
      <w:rPr>
        <w:rFonts w:ascii="Symbol" w:hAnsi="Symbol" w:hint="default"/>
        <w:color w:val="auto"/>
      </w:rPr>
    </w:lvl>
    <w:lvl w:ilvl="1" w:tplc="A392CACA">
      <w:start w:val="1"/>
      <w:numFmt w:val="bullet"/>
      <w:lvlText w:val=""/>
      <w:lvlPicBulletId w:val="1"/>
      <w:lvlJc w:val="left"/>
      <w:pPr>
        <w:ind w:left="1440" w:hanging="360"/>
      </w:pPr>
      <w:rPr>
        <w:rFonts w:ascii="Symbol" w:hAnsi="Symbol" w:hint="default"/>
        <w:color w:val="auto"/>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4E915A4"/>
    <w:multiLevelType w:val="hybridMultilevel"/>
    <w:tmpl w:val="CB145C6E"/>
    <w:lvl w:ilvl="0" w:tplc="78B40E04">
      <w:start w:val="1"/>
      <w:numFmt w:val="bullet"/>
      <w:lvlText w:val=""/>
      <w:lvlPicBulletId w:val="0"/>
      <w:lvlJc w:val="left"/>
      <w:pPr>
        <w:ind w:left="1512" w:hanging="360"/>
      </w:pPr>
      <w:rPr>
        <w:rFonts w:ascii="Symbol" w:hAnsi="Symbol" w:hint="default"/>
        <w:color w:val="auto"/>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2">
    <w:nsid w:val="0ED12B90"/>
    <w:multiLevelType w:val="hybridMultilevel"/>
    <w:tmpl w:val="BCCA0E76"/>
    <w:lvl w:ilvl="0" w:tplc="78B40E04">
      <w:start w:val="1"/>
      <w:numFmt w:val="bullet"/>
      <w:lvlText w:val=""/>
      <w:lvlPicBulletId w:val="0"/>
      <w:lvlJc w:val="left"/>
      <w:pPr>
        <w:ind w:left="1440" w:hanging="360"/>
      </w:pPr>
      <w:rPr>
        <w:rFonts w:ascii="Symbol" w:hAnsi="Symbol" w:hint="default"/>
        <w:color w:val="auto"/>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
    <w:nsid w:val="0F6973C4"/>
    <w:multiLevelType w:val="hybridMultilevel"/>
    <w:tmpl w:val="CA1AD664"/>
    <w:lvl w:ilvl="0" w:tplc="240A0007">
      <w:start w:val="1"/>
      <w:numFmt w:val="bullet"/>
      <w:lvlText w:val=""/>
      <w:lvlPicBulletId w:val="2"/>
      <w:lvlJc w:val="left"/>
      <w:pPr>
        <w:ind w:left="1818" w:hanging="360"/>
      </w:pPr>
      <w:rPr>
        <w:rFonts w:ascii="Symbol" w:hAnsi="Symbol" w:hint="default"/>
        <w:color w:val="auto"/>
      </w:rPr>
    </w:lvl>
    <w:lvl w:ilvl="1" w:tplc="240A0003" w:tentative="1">
      <w:start w:val="1"/>
      <w:numFmt w:val="bullet"/>
      <w:lvlText w:val="o"/>
      <w:lvlJc w:val="left"/>
      <w:pPr>
        <w:ind w:left="2538" w:hanging="360"/>
      </w:pPr>
      <w:rPr>
        <w:rFonts w:ascii="Courier New" w:hAnsi="Courier New" w:cs="Courier New" w:hint="default"/>
      </w:rPr>
    </w:lvl>
    <w:lvl w:ilvl="2" w:tplc="240A0005" w:tentative="1">
      <w:start w:val="1"/>
      <w:numFmt w:val="bullet"/>
      <w:lvlText w:val=""/>
      <w:lvlJc w:val="left"/>
      <w:pPr>
        <w:ind w:left="3258" w:hanging="360"/>
      </w:pPr>
      <w:rPr>
        <w:rFonts w:ascii="Wingdings" w:hAnsi="Wingdings" w:hint="default"/>
      </w:rPr>
    </w:lvl>
    <w:lvl w:ilvl="3" w:tplc="240A0001" w:tentative="1">
      <w:start w:val="1"/>
      <w:numFmt w:val="bullet"/>
      <w:lvlText w:val=""/>
      <w:lvlJc w:val="left"/>
      <w:pPr>
        <w:ind w:left="3978" w:hanging="360"/>
      </w:pPr>
      <w:rPr>
        <w:rFonts w:ascii="Symbol" w:hAnsi="Symbol" w:hint="default"/>
      </w:rPr>
    </w:lvl>
    <w:lvl w:ilvl="4" w:tplc="240A0003" w:tentative="1">
      <w:start w:val="1"/>
      <w:numFmt w:val="bullet"/>
      <w:lvlText w:val="o"/>
      <w:lvlJc w:val="left"/>
      <w:pPr>
        <w:ind w:left="4698" w:hanging="360"/>
      </w:pPr>
      <w:rPr>
        <w:rFonts w:ascii="Courier New" w:hAnsi="Courier New" w:cs="Courier New" w:hint="default"/>
      </w:rPr>
    </w:lvl>
    <w:lvl w:ilvl="5" w:tplc="240A0005" w:tentative="1">
      <w:start w:val="1"/>
      <w:numFmt w:val="bullet"/>
      <w:lvlText w:val=""/>
      <w:lvlJc w:val="left"/>
      <w:pPr>
        <w:ind w:left="5418" w:hanging="360"/>
      </w:pPr>
      <w:rPr>
        <w:rFonts w:ascii="Wingdings" w:hAnsi="Wingdings" w:hint="default"/>
      </w:rPr>
    </w:lvl>
    <w:lvl w:ilvl="6" w:tplc="240A0001" w:tentative="1">
      <w:start w:val="1"/>
      <w:numFmt w:val="bullet"/>
      <w:lvlText w:val=""/>
      <w:lvlJc w:val="left"/>
      <w:pPr>
        <w:ind w:left="6138" w:hanging="360"/>
      </w:pPr>
      <w:rPr>
        <w:rFonts w:ascii="Symbol" w:hAnsi="Symbol" w:hint="default"/>
      </w:rPr>
    </w:lvl>
    <w:lvl w:ilvl="7" w:tplc="240A0003" w:tentative="1">
      <w:start w:val="1"/>
      <w:numFmt w:val="bullet"/>
      <w:lvlText w:val="o"/>
      <w:lvlJc w:val="left"/>
      <w:pPr>
        <w:ind w:left="6858" w:hanging="360"/>
      </w:pPr>
      <w:rPr>
        <w:rFonts w:ascii="Courier New" w:hAnsi="Courier New" w:cs="Courier New" w:hint="default"/>
      </w:rPr>
    </w:lvl>
    <w:lvl w:ilvl="8" w:tplc="240A0005" w:tentative="1">
      <w:start w:val="1"/>
      <w:numFmt w:val="bullet"/>
      <w:lvlText w:val=""/>
      <w:lvlJc w:val="left"/>
      <w:pPr>
        <w:ind w:left="7578" w:hanging="360"/>
      </w:pPr>
      <w:rPr>
        <w:rFonts w:ascii="Wingdings" w:hAnsi="Wingdings" w:hint="default"/>
      </w:rPr>
    </w:lvl>
  </w:abstractNum>
  <w:abstractNum w:abstractNumId="4">
    <w:nsid w:val="14535BB0"/>
    <w:multiLevelType w:val="hybridMultilevel"/>
    <w:tmpl w:val="59C424C0"/>
    <w:lvl w:ilvl="0" w:tplc="78B40E04">
      <w:start w:val="1"/>
      <w:numFmt w:val="bullet"/>
      <w:lvlText w:val=""/>
      <w:lvlPicBulletId w:val="0"/>
      <w:lvlJc w:val="left"/>
      <w:pPr>
        <w:ind w:left="2880" w:hanging="360"/>
      </w:pPr>
      <w:rPr>
        <w:rFonts w:ascii="Symbol" w:hAnsi="Symbol" w:hint="default"/>
        <w:color w:val="auto"/>
      </w:rPr>
    </w:lvl>
    <w:lvl w:ilvl="1" w:tplc="240A0003" w:tentative="1">
      <w:start w:val="1"/>
      <w:numFmt w:val="bullet"/>
      <w:lvlText w:val="o"/>
      <w:lvlJc w:val="left"/>
      <w:pPr>
        <w:ind w:left="3600" w:hanging="360"/>
      </w:pPr>
      <w:rPr>
        <w:rFonts w:ascii="Courier New" w:hAnsi="Courier New" w:cs="Courier New" w:hint="default"/>
      </w:rPr>
    </w:lvl>
    <w:lvl w:ilvl="2" w:tplc="240A0005" w:tentative="1">
      <w:start w:val="1"/>
      <w:numFmt w:val="bullet"/>
      <w:lvlText w:val=""/>
      <w:lvlJc w:val="left"/>
      <w:pPr>
        <w:ind w:left="4320" w:hanging="360"/>
      </w:pPr>
      <w:rPr>
        <w:rFonts w:ascii="Wingdings" w:hAnsi="Wingdings" w:hint="default"/>
      </w:rPr>
    </w:lvl>
    <w:lvl w:ilvl="3" w:tplc="240A0001" w:tentative="1">
      <w:start w:val="1"/>
      <w:numFmt w:val="bullet"/>
      <w:lvlText w:val=""/>
      <w:lvlJc w:val="left"/>
      <w:pPr>
        <w:ind w:left="5040" w:hanging="360"/>
      </w:pPr>
      <w:rPr>
        <w:rFonts w:ascii="Symbol" w:hAnsi="Symbol" w:hint="default"/>
      </w:rPr>
    </w:lvl>
    <w:lvl w:ilvl="4" w:tplc="240A0003" w:tentative="1">
      <w:start w:val="1"/>
      <w:numFmt w:val="bullet"/>
      <w:lvlText w:val="o"/>
      <w:lvlJc w:val="left"/>
      <w:pPr>
        <w:ind w:left="5760" w:hanging="360"/>
      </w:pPr>
      <w:rPr>
        <w:rFonts w:ascii="Courier New" w:hAnsi="Courier New" w:cs="Courier New" w:hint="default"/>
      </w:rPr>
    </w:lvl>
    <w:lvl w:ilvl="5" w:tplc="240A0005" w:tentative="1">
      <w:start w:val="1"/>
      <w:numFmt w:val="bullet"/>
      <w:lvlText w:val=""/>
      <w:lvlJc w:val="left"/>
      <w:pPr>
        <w:ind w:left="6480" w:hanging="360"/>
      </w:pPr>
      <w:rPr>
        <w:rFonts w:ascii="Wingdings" w:hAnsi="Wingdings" w:hint="default"/>
      </w:rPr>
    </w:lvl>
    <w:lvl w:ilvl="6" w:tplc="240A0001" w:tentative="1">
      <w:start w:val="1"/>
      <w:numFmt w:val="bullet"/>
      <w:lvlText w:val=""/>
      <w:lvlJc w:val="left"/>
      <w:pPr>
        <w:ind w:left="7200" w:hanging="360"/>
      </w:pPr>
      <w:rPr>
        <w:rFonts w:ascii="Symbol" w:hAnsi="Symbol" w:hint="default"/>
      </w:rPr>
    </w:lvl>
    <w:lvl w:ilvl="7" w:tplc="240A0003" w:tentative="1">
      <w:start w:val="1"/>
      <w:numFmt w:val="bullet"/>
      <w:lvlText w:val="o"/>
      <w:lvlJc w:val="left"/>
      <w:pPr>
        <w:ind w:left="7920" w:hanging="360"/>
      </w:pPr>
      <w:rPr>
        <w:rFonts w:ascii="Courier New" w:hAnsi="Courier New" w:cs="Courier New" w:hint="default"/>
      </w:rPr>
    </w:lvl>
    <w:lvl w:ilvl="8" w:tplc="240A0005" w:tentative="1">
      <w:start w:val="1"/>
      <w:numFmt w:val="bullet"/>
      <w:lvlText w:val=""/>
      <w:lvlJc w:val="left"/>
      <w:pPr>
        <w:ind w:left="8640" w:hanging="360"/>
      </w:pPr>
      <w:rPr>
        <w:rFonts w:ascii="Wingdings" w:hAnsi="Wingdings" w:hint="default"/>
      </w:rPr>
    </w:lvl>
  </w:abstractNum>
  <w:abstractNum w:abstractNumId="5">
    <w:nsid w:val="162A0367"/>
    <w:multiLevelType w:val="hybridMultilevel"/>
    <w:tmpl w:val="809A1AEA"/>
    <w:lvl w:ilvl="0" w:tplc="78B40E04">
      <w:start w:val="1"/>
      <w:numFmt w:val="bullet"/>
      <w:lvlText w:val=""/>
      <w:lvlPicBulletId w:val="0"/>
      <w:lvlJc w:val="left"/>
      <w:pPr>
        <w:ind w:left="1080" w:hanging="360"/>
      </w:pPr>
      <w:rPr>
        <w:rFonts w:ascii="Symbol" w:hAnsi="Symbol" w:hint="default"/>
        <w:color w:val="auto"/>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nsid w:val="17AE1242"/>
    <w:multiLevelType w:val="hybridMultilevel"/>
    <w:tmpl w:val="8A3830EC"/>
    <w:lvl w:ilvl="0" w:tplc="78B40E04">
      <w:start w:val="1"/>
      <w:numFmt w:val="bullet"/>
      <w:lvlText w:val=""/>
      <w:lvlPicBulletId w:val="0"/>
      <w:lvlJc w:val="left"/>
      <w:pPr>
        <w:ind w:left="1440" w:hanging="360"/>
      </w:pPr>
      <w:rPr>
        <w:rFonts w:ascii="Symbol" w:hAnsi="Symbol" w:hint="default"/>
        <w:color w:val="auto"/>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7">
    <w:nsid w:val="18AE7E55"/>
    <w:multiLevelType w:val="hybridMultilevel"/>
    <w:tmpl w:val="48205EA0"/>
    <w:lvl w:ilvl="0" w:tplc="240A0007">
      <w:start w:val="1"/>
      <w:numFmt w:val="bullet"/>
      <w:lvlText w:val=""/>
      <w:lvlPicBulletId w:val="2"/>
      <w:lvlJc w:val="left"/>
      <w:pPr>
        <w:ind w:left="1080" w:hanging="360"/>
      </w:pPr>
      <w:rPr>
        <w:rFonts w:ascii="Symbol" w:hAnsi="Symbol" w:hint="default"/>
        <w:color w:val="auto"/>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8">
    <w:nsid w:val="19994836"/>
    <w:multiLevelType w:val="multilevel"/>
    <w:tmpl w:val="E070B346"/>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C482CDC"/>
    <w:multiLevelType w:val="multilevel"/>
    <w:tmpl w:val="69FAF4F2"/>
    <w:lvl w:ilvl="0">
      <w:start w:val="9"/>
      <w:numFmt w:val="decimal"/>
      <w:lvlText w:val="%1"/>
      <w:lvlJc w:val="left"/>
      <w:pPr>
        <w:ind w:left="360" w:hanging="360"/>
      </w:pPr>
      <w:rPr>
        <w:rFonts w:hint="default"/>
      </w:rPr>
    </w:lvl>
    <w:lvl w:ilvl="1">
      <w:start w:val="1"/>
      <w:numFmt w:val="decimal"/>
      <w:lvlText w:val="%1.%2"/>
      <w:lvlJc w:val="left"/>
      <w:pPr>
        <w:ind w:left="1458" w:hanging="360"/>
      </w:pPr>
      <w:rPr>
        <w:rFonts w:hint="default"/>
      </w:rPr>
    </w:lvl>
    <w:lvl w:ilvl="2">
      <w:start w:val="1"/>
      <w:numFmt w:val="decimal"/>
      <w:lvlText w:val="%1.%2.%3"/>
      <w:lvlJc w:val="left"/>
      <w:pPr>
        <w:ind w:left="2916" w:hanging="720"/>
      </w:pPr>
      <w:rPr>
        <w:rFonts w:hint="default"/>
      </w:rPr>
    </w:lvl>
    <w:lvl w:ilvl="3">
      <w:start w:val="1"/>
      <w:numFmt w:val="decimal"/>
      <w:lvlText w:val="%1.%2.%3.%4"/>
      <w:lvlJc w:val="left"/>
      <w:pPr>
        <w:ind w:left="4374" w:hanging="1080"/>
      </w:pPr>
      <w:rPr>
        <w:rFonts w:hint="default"/>
      </w:rPr>
    </w:lvl>
    <w:lvl w:ilvl="4">
      <w:start w:val="1"/>
      <w:numFmt w:val="decimal"/>
      <w:lvlText w:val="%1.%2.%3.%4.%5"/>
      <w:lvlJc w:val="left"/>
      <w:pPr>
        <w:ind w:left="5472" w:hanging="1080"/>
      </w:pPr>
      <w:rPr>
        <w:rFonts w:hint="default"/>
      </w:rPr>
    </w:lvl>
    <w:lvl w:ilvl="5">
      <w:start w:val="1"/>
      <w:numFmt w:val="decimal"/>
      <w:lvlText w:val="%1.%2.%3.%4.%5.%6"/>
      <w:lvlJc w:val="left"/>
      <w:pPr>
        <w:ind w:left="6930" w:hanging="1440"/>
      </w:pPr>
      <w:rPr>
        <w:rFonts w:hint="default"/>
      </w:rPr>
    </w:lvl>
    <w:lvl w:ilvl="6">
      <w:start w:val="1"/>
      <w:numFmt w:val="decimal"/>
      <w:lvlText w:val="%1.%2.%3.%4.%5.%6.%7"/>
      <w:lvlJc w:val="left"/>
      <w:pPr>
        <w:ind w:left="8028" w:hanging="1440"/>
      </w:pPr>
      <w:rPr>
        <w:rFonts w:hint="default"/>
      </w:rPr>
    </w:lvl>
    <w:lvl w:ilvl="7">
      <w:start w:val="1"/>
      <w:numFmt w:val="decimal"/>
      <w:lvlText w:val="%1.%2.%3.%4.%5.%6.%7.%8"/>
      <w:lvlJc w:val="left"/>
      <w:pPr>
        <w:ind w:left="9486" w:hanging="1800"/>
      </w:pPr>
      <w:rPr>
        <w:rFonts w:hint="default"/>
      </w:rPr>
    </w:lvl>
    <w:lvl w:ilvl="8">
      <w:start w:val="1"/>
      <w:numFmt w:val="decimal"/>
      <w:lvlText w:val="%1.%2.%3.%4.%5.%6.%7.%8.%9"/>
      <w:lvlJc w:val="left"/>
      <w:pPr>
        <w:ind w:left="10584" w:hanging="1800"/>
      </w:pPr>
      <w:rPr>
        <w:rFonts w:hint="default"/>
      </w:rPr>
    </w:lvl>
  </w:abstractNum>
  <w:abstractNum w:abstractNumId="10">
    <w:nsid w:val="1D127691"/>
    <w:multiLevelType w:val="hybridMultilevel"/>
    <w:tmpl w:val="58763A78"/>
    <w:lvl w:ilvl="0" w:tplc="240A0007">
      <w:start w:val="1"/>
      <w:numFmt w:val="bullet"/>
      <w:lvlText w:val=""/>
      <w:lvlPicBulletId w:val="2"/>
      <w:lvlJc w:val="left"/>
      <w:pPr>
        <w:ind w:left="1080" w:hanging="360"/>
      </w:pPr>
      <w:rPr>
        <w:rFonts w:ascii="Symbol" w:hAnsi="Symbol" w:hint="default"/>
        <w:color w:val="auto"/>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1">
    <w:nsid w:val="1E637F91"/>
    <w:multiLevelType w:val="multilevel"/>
    <w:tmpl w:val="5A32AF14"/>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nsid w:val="1F4B26BD"/>
    <w:multiLevelType w:val="hybridMultilevel"/>
    <w:tmpl w:val="2AB4958A"/>
    <w:lvl w:ilvl="0" w:tplc="240A0007">
      <w:start w:val="1"/>
      <w:numFmt w:val="bullet"/>
      <w:lvlText w:val=""/>
      <w:lvlPicBulletId w:val="2"/>
      <w:lvlJc w:val="left"/>
      <w:pPr>
        <w:ind w:left="1080" w:hanging="360"/>
      </w:pPr>
      <w:rPr>
        <w:rFonts w:ascii="Symbol" w:hAnsi="Symbol" w:hint="default"/>
        <w:color w:val="auto"/>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3">
    <w:nsid w:val="2132408C"/>
    <w:multiLevelType w:val="hybridMultilevel"/>
    <w:tmpl w:val="FA506D9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22775D3D"/>
    <w:multiLevelType w:val="multilevel"/>
    <w:tmpl w:val="6A9C3B94"/>
    <w:lvl w:ilvl="0">
      <w:start w:val="9"/>
      <w:numFmt w:val="decimal"/>
      <w:lvlText w:val="%1."/>
      <w:lvlJc w:val="left"/>
      <w:pPr>
        <w:ind w:left="390" w:hanging="39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15">
    <w:nsid w:val="23E24B9D"/>
    <w:multiLevelType w:val="hybridMultilevel"/>
    <w:tmpl w:val="E3000E68"/>
    <w:lvl w:ilvl="0" w:tplc="240A0007">
      <w:start w:val="1"/>
      <w:numFmt w:val="bullet"/>
      <w:lvlText w:val=""/>
      <w:lvlPicBulletId w:val="2"/>
      <w:lvlJc w:val="left"/>
      <w:pPr>
        <w:ind w:left="1458" w:hanging="360"/>
      </w:pPr>
      <w:rPr>
        <w:rFonts w:ascii="Symbol" w:hAnsi="Symbol" w:hint="default"/>
        <w:color w:val="auto"/>
      </w:rPr>
    </w:lvl>
    <w:lvl w:ilvl="1" w:tplc="240A0003" w:tentative="1">
      <w:start w:val="1"/>
      <w:numFmt w:val="bullet"/>
      <w:lvlText w:val="o"/>
      <w:lvlJc w:val="left"/>
      <w:pPr>
        <w:ind w:left="2178" w:hanging="360"/>
      </w:pPr>
      <w:rPr>
        <w:rFonts w:ascii="Courier New" w:hAnsi="Courier New" w:cs="Courier New" w:hint="default"/>
      </w:rPr>
    </w:lvl>
    <w:lvl w:ilvl="2" w:tplc="240A0005" w:tentative="1">
      <w:start w:val="1"/>
      <w:numFmt w:val="bullet"/>
      <w:lvlText w:val=""/>
      <w:lvlJc w:val="left"/>
      <w:pPr>
        <w:ind w:left="2898" w:hanging="360"/>
      </w:pPr>
      <w:rPr>
        <w:rFonts w:ascii="Wingdings" w:hAnsi="Wingdings" w:hint="default"/>
      </w:rPr>
    </w:lvl>
    <w:lvl w:ilvl="3" w:tplc="240A0001" w:tentative="1">
      <w:start w:val="1"/>
      <w:numFmt w:val="bullet"/>
      <w:lvlText w:val=""/>
      <w:lvlJc w:val="left"/>
      <w:pPr>
        <w:ind w:left="3618" w:hanging="360"/>
      </w:pPr>
      <w:rPr>
        <w:rFonts w:ascii="Symbol" w:hAnsi="Symbol" w:hint="default"/>
      </w:rPr>
    </w:lvl>
    <w:lvl w:ilvl="4" w:tplc="240A0003" w:tentative="1">
      <w:start w:val="1"/>
      <w:numFmt w:val="bullet"/>
      <w:lvlText w:val="o"/>
      <w:lvlJc w:val="left"/>
      <w:pPr>
        <w:ind w:left="4338" w:hanging="360"/>
      </w:pPr>
      <w:rPr>
        <w:rFonts w:ascii="Courier New" w:hAnsi="Courier New" w:cs="Courier New" w:hint="default"/>
      </w:rPr>
    </w:lvl>
    <w:lvl w:ilvl="5" w:tplc="240A0005" w:tentative="1">
      <w:start w:val="1"/>
      <w:numFmt w:val="bullet"/>
      <w:lvlText w:val=""/>
      <w:lvlJc w:val="left"/>
      <w:pPr>
        <w:ind w:left="5058" w:hanging="360"/>
      </w:pPr>
      <w:rPr>
        <w:rFonts w:ascii="Wingdings" w:hAnsi="Wingdings" w:hint="default"/>
      </w:rPr>
    </w:lvl>
    <w:lvl w:ilvl="6" w:tplc="240A0001" w:tentative="1">
      <w:start w:val="1"/>
      <w:numFmt w:val="bullet"/>
      <w:lvlText w:val=""/>
      <w:lvlJc w:val="left"/>
      <w:pPr>
        <w:ind w:left="5778" w:hanging="360"/>
      </w:pPr>
      <w:rPr>
        <w:rFonts w:ascii="Symbol" w:hAnsi="Symbol" w:hint="default"/>
      </w:rPr>
    </w:lvl>
    <w:lvl w:ilvl="7" w:tplc="240A0003" w:tentative="1">
      <w:start w:val="1"/>
      <w:numFmt w:val="bullet"/>
      <w:lvlText w:val="o"/>
      <w:lvlJc w:val="left"/>
      <w:pPr>
        <w:ind w:left="6498" w:hanging="360"/>
      </w:pPr>
      <w:rPr>
        <w:rFonts w:ascii="Courier New" w:hAnsi="Courier New" w:cs="Courier New" w:hint="default"/>
      </w:rPr>
    </w:lvl>
    <w:lvl w:ilvl="8" w:tplc="240A0005" w:tentative="1">
      <w:start w:val="1"/>
      <w:numFmt w:val="bullet"/>
      <w:lvlText w:val=""/>
      <w:lvlJc w:val="left"/>
      <w:pPr>
        <w:ind w:left="7218" w:hanging="360"/>
      </w:pPr>
      <w:rPr>
        <w:rFonts w:ascii="Wingdings" w:hAnsi="Wingdings" w:hint="default"/>
      </w:rPr>
    </w:lvl>
  </w:abstractNum>
  <w:abstractNum w:abstractNumId="16">
    <w:nsid w:val="25584C77"/>
    <w:multiLevelType w:val="hybridMultilevel"/>
    <w:tmpl w:val="7D3CE28A"/>
    <w:lvl w:ilvl="0" w:tplc="78B40E04">
      <w:start w:val="1"/>
      <w:numFmt w:val="bullet"/>
      <w:lvlText w:val=""/>
      <w:lvlPicBulletId w:val="0"/>
      <w:lvlJc w:val="left"/>
      <w:pPr>
        <w:ind w:left="2880" w:hanging="360"/>
      </w:pPr>
      <w:rPr>
        <w:rFonts w:ascii="Symbol" w:hAnsi="Symbol" w:hint="default"/>
        <w:color w:val="auto"/>
      </w:rPr>
    </w:lvl>
    <w:lvl w:ilvl="1" w:tplc="240A0003" w:tentative="1">
      <w:start w:val="1"/>
      <w:numFmt w:val="bullet"/>
      <w:lvlText w:val="o"/>
      <w:lvlJc w:val="left"/>
      <w:pPr>
        <w:ind w:left="3600" w:hanging="360"/>
      </w:pPr>
      <w:rPr>
        <w:rFonts w:ascii="Courier New" w:hAnsi="Courier New" w:cs="Courier New" w:hint="default"/>
      </w:rPr>
    </w:lvl>
    <w:lvl w:ilvl="2" w:tplc="240A0005" w:tentative="1">
      <w:start w:val="1"/>
      <w:numFmt w:val="bullet"/>
      <w:lvlText w:val=""/>
      <w:lvlJc w:val="left"/>
      <w:pPr>
        <w:ind w:left="4320" w:hanging="360"/>
      </w:pPr>
      <w:rPr>
        <w:rFonts w:ascii="Wingdings" w:hAnsi="Wingdings" w:hint="default"/>
      </w:rPr>
    </w:lvl>
    <w:lvl w:ilvl="3" w:tplc="240A0001" w:tentative="1">
      <w:start w:val="1"/>
      <w:numFmt w:val="bullet"/>
      <w:lvlText w:val=""/>
      <w:lvlJc w:val="left"/>
      <w:pPr>
        <w:ind w:left="5040" w:hanging="360"/>
      </w:pPr>
      <w:rPr>
        <w:rFonts w:ascii="Symbol" w:hAnsi="Symbol" w:hint="default"/>
      </w:rPr>
    </w:lvl>
    <w:lvl w:ilvl="4" w:tplc="240A0003" w:tentative="1">
      <w:start w:val="1"/>
      <w:numFmt w:val="bullet"/>
      <w:lvlText w:val="o"/>
      <w:lvlJc w:val="left"/>
      <w:pPr>
        <w:ind w:left="5760" w:hanging="360"/>
      </w:pPr>
      <w:rPr>
        <w:rFonts w:ascii="Courier New" w:hAnsi="Courier New" w:cs="Courier New" w:hint="default"/>
      </w:rPr>
    </w:lvl>
    <w:lvl w:ilvl="5" w:tplc="240A0005" w:tentative="1">
      <w:start w:val="1"/>
      <w:numFmt w:val="bullet"/>
      <w:lvlText w:val=""/>
      <w:lvlJc w:val="left"/>
      <w:pPr>
        <w:ind w:left="6480" w:hanging="360"/>
      </w:pPr>
      <w:rPr>
        <w:rFonts w:ascii="Wingdings" w:hAnsi="Wingdings" w:hint="default"/>
      </w:rPr>
    </w:lvl>
    <w:lvl w:ilvl="6" w:tplc="240A0001" w:tentative="1">
      <w:start w:val="1"/>
      <w:numFmt w:val="bullet"/>
      <w:lvlText w:val=""/>
      <w:lvlJc w:val="left"/>
      <w:pPr>
        <w:ind w:left="7200" w:hanging="360"/>
      </w:pPr>
      <w:rPr>
        <w:rFonts w:ascii="Symbol" w:hAnsi="Symbol" w:hint="default"/>
      </w:rPr>
    </w:lvl>
    <w:lvl w:ilvl="7" w:tplc="240A0003" w:tentative="1">
      <w:start w:val="1"/>
      <w:numFmt w:val="bullet"/>
      <w:lvlText w:val="o"/>
      <w:lvlJc w:val="left"/>
      <w:pPr>
        <w:ind w:left="7920" w:hanging="360"/>
      </w:pPr>
      <w:rPr>
        <w:rFonts w:ascii="Courier New" w:hAnsi="Courier New" w:cs="Courier New" w:hint="default"/>
      </w:rPr>
    </w:lvl>
    <w:lvl w:ilvl="8" w:tplc="240A0005" w:tentative="1">
      <w:start w:val="1"/>
      <w:numFmt w:val="bullet"/>
      <w:lvlText w:val=""/>
      <w:lvlJc w:val="left"/>
      <w:pPr>
        <w:ind w:left="8640" w:hanging="360"/>
      </w:pPr>
      <w:rPr>
        <w:rFonts w:ascii="Wingdings" w:hAnsi="Wingdings" w:hint="default"/>
      </w:rPr>
    </w:lvl>
  </w:abstractNum>
  <w:abstractNum w:abstractNumId="17">
    <w:nsid w:val="25C40DAF"/>
    <w:multiLevelType w:val="hybridMultilevel"/>
    <w:tmpl w:val="5F4655FA"/>
    <w:lvl w:ilvl="0" w:tplc="240A0007">
      <w:start w:val="1"/>
      <w:numFmt w:val="bullet"/>
      <w:lvlText w:val=""/>
      <w:lvlPicBulletId w:val="2"/>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8">
    <w:nsid w:val="26A718CA"/>
    <w:multiLevelType w:val="hybridMultilevel"/>
    <w:tmpl w:val="873EDC8E"/>
    <w:lvl w:ilvl="0" w:tplc="78B40E04">
      <w:start w:val="1"/>
      <w:numFmt w:val="bullet"/>
      <w:lvlText w:val=""/>
      <w:lvlPicBulletId w:val="0"/>
      <w:lvlJc w:val="left"/>
      <w:pPr>
        <w:ind w:left="1440" w:hanging="360"/>
      </w:pPr>
      <w:rPr>
        <w:rFonts w:ascii="Symbol" w:hAnsi="Symbol" w:hint="default"/>
        <w:color w:val="auto"/>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9">
    <w:nsid w:val="27424D55"/>
    <w:multiLevelType w:val="hybridMultilevel"/>
    <w:tmpl w:val="D8FA7790"/>
    <w:lvl w:ilvl="0" w:tplc="240A0007">
      <w:start w:val="1"/>
      <w:numFmt w:val="bullet"/>
      <w:lvlText w:val=""/>
      <w:lvlPicBulletId w:val="2"/>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0">
    <w:nsid w:val="27C739D9"/>
    <w:multiLevelType w:val="hybridMultilevel"/>
    <w:tmpl w:val="D3A0454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2991594E"/>
    <w:multiLevelType w:val="hybridMultilevel"/>
    <w:tmpl w:val="AA96C08C"/>
    <w:lvl w:ilvl="0" w:tplc="78B40E04">
      <w:start w:val="1"/>
      <w:numFmt w:val="bullet"/>
      <w:lvlText w:val=""/>
      <w:lvlPicBulletId w:val="0"/>
      <w:lvlJc w:val="left"/>
      <w:pPr>
        <w:ind w:left="2880" w:hanging="360"/>
      </w:pPr>
      <w:rPr>
        <w:rFonts w:ascii="Symbol" w:hAnsi="Symbol" w:hint="default"/>
        <w:color w:val="auto"/>
      </w:rPr>
    </w:lvl>
    <w:lvl w:ilvl="1" w:tplc="240A0003" w:tentative="1">
      <w:start w:val="1"/>
      <w:numFmt w:val="bullet"/>
      <w:lvlText w:val="o"/>
      <w:lvlJc w:val="left"/>
      <w:pPr>
        <w:ind w:left="3600" w:hanging="360"/>
      </w:pPr>
      <w:rPr>
        <w:rFonts w:ascii="Courier New" w:hAnsi="Courier New" w:cs="Courier New" w:hint="default"/>
      </w:rPr>
    </w:lvl>
    <w:lvl w:ilvl="2" w:tplc="240A0005" w:tentative="1">
      <w:start w:val="1"/>
      <w:numFmt w:val="bullet"/>
      <w:lvlText w:val=""/>
      <w:lvlJc w:val="left"/>
      <w:pPr>
        <w:ind w:left="4320" w:hanging="360"/>
      </w:pPr>
      <w:rPr>
        <w:rFonts w:ascii="Wingdings" w:hAnsi="Wingdings" w:hint="default"/>
      </w:rPr>
    </w:lvl>
    <w:lvl w:ilvl="3" w:tplc="240A0001" w:tentative="1">
      <w:start w:val="1"/>
      <w:numFmt w:val="bullet"/>
      <w:lvlText w:val=""/>
      <w:lvlJc w:val="left"/>
      <w:pPr>
        <w:ind w:left="5040" w:hanging="360"/>
      </w:pPr>
      <w:rPr>
        <w:rFonts w:ascii="Symbol" w:hAnsi="Symbol" w:hint="default"/>
      </w:rPr>
    </w:lvl>
    <w:lvl w:ilvl="4" w:tplc="240A0003" w:tentative="1">
      <w:start w:val="1"/>
      <w:numFmt w:val="bullet"/>
      <w:lvlText w:val="o"/>
      <w:lvlJc w:val="left"/>
      <w:pPr>
        <w:ind w:left="5760" w:hanging="360"/>
      </w:pPr>
      <w:rPr>
        <w:rFonts w:ascii="Courier New" w:hAnsi="Courier New" w:cs="Courier New" w:hint="default"/>
      </w:rPr>
    </w:lvl>
    <w:lvl w:ilvl="5" w:tplc="240A0005" w:tentative="1">
      <w:start w:val="1"/>
      <w:numFmt w:val="bullet"/>
      <w:lvlText w:val=""/>
      <w:lvlJc w:val="left"/>
      <w:pPr>
        <w:ind w:left="6480" w:hanging="360"/>
      </w:pPr>
      <w:rPr>
        <w:rFonts w:ascii="Wingdings" w:hAnsi="Wingdings" w:hint="default"/>
      </w:rPr>
    </w:lvl>
    <w:lvl w:ilvl="6" w:tplc="240A0001" w:tentative="1">
      <w:start w:val="1"/>
      <w:numFmt w:val="bullet"/>
      <w:lvlText w:val=""/>
      <w:lvlJc w:val="left"/>
      <w:pPr>
        <w:ind w:left="7200" w:hanging="360"/>
      </w:pPr>
      <w:rPr>
        <w:rFonts w:ascii="Symbol" w:hAnsi="Symbol" w:hint="default"/>
      </w:rPr>
    </w:lvl>
    <w:lvl w:ilvl="7" w:tplc="240A0003" w:tentative="1">
      <w:start w:val="1"/>
      <w:numFmt w:val="bullet"/>
      <w:lvlText w:val="o"/>
      <w:lvlJc w:val="left"/>
      <w:pPr>
        <w:ind w:left="7920" w:hanging="360"/>
      </w:pPr>
      <w:rPr>
        <w:rFonts w:ascii="Courier New" w:hAnsi="Courier New" w:cs="Courier New" w:hint="default"/>
      </w:rPr>
    </w:lvl>
    <w:lvl w:ilvl="8" w:tplc="240A0005" w:tentative="1">
      <w:start w:val="1"/>
      <w:numFmt w:val="bullet"/>
      <w:lvlText w:val=""/>
      <w:lvlJc w:val="left"/>
      <w:pPr>
        <w:ind w:left="8640" w:hanging="360"/>
      </w:pPr>
      <w:rPr>
        <w:rFonts w:ascii="Wingdings" w:hAnsi="Wingdings" w:hint="default"/>
      </w:rPr>
    </w:lvl>
  </w:abstractNum>
  <w:abstractNum w:abstractNumId="22">
    <w:nsid w:val="2A0B34F7"/>
    <w:multiLevelType w:val="hybridMultilevel"/>
    <w:tmpl w:val="66B213BE"/>
    <w:lvl w:ilvl="0" w:tplc="240A0007">
      <w:start w:val="1"/>
      <w:numFmt w:val="bullet"/>
      <w:lvlText w:val=""/>
      <w:lvlPicBulletId w:val="2"/>
      <w:lvlJc w:val="left"/>
      <w:pPr>
        <w:ind w:left="1080" w:hanging="360"/>
      </w:pPr>
      <w:rPr>
        <w:rFonts w:ascii="Symbol" w:hAnsi="Symbol" w:hint="default"/>
        <w:color w:val="auto"/>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3">
    <w:nsid w:val="2CF5725A"/>
    <w:multiLevelType w:val="multilevel"/>
    <w:tmpl w:val="273690A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2EDA1611"/>
    <w:multiLevelType w:val="hybridMultilevel"/>
    <w:tmpl w:val="75AA5BF4"/>
    <w:lvl w:ilvl="0" w:tplc="78B40E04">
      <w:start w:val="1"/>
      <w:numFmt w:val="bullet"/>
      <w:lvlText w:val=""/>
      <w:lvlPicBulletId w:val="0"/>
      <w:lvlJc w:val="left"/>
      <w:pPr>
        <w:ind w:left="1512" w:hanging="360"/>
      </w:pPr>
      <w:rPr>
        <w:rFonts w:ascii="Symbol" w:hAnsi="Symbol" w:hint="default"/>
        <w:color w:val="auto"/>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25">
    <w:nsid w:val="31F82601"/>
    <w:multiLevelType w:val="hybridMultilevel"/>
    <w:tmpl w:val="0B5AE6B8"/>
    <w:lvl w:ilvl="0" w:tplc="240A0007">
      <w:start w:val="1"/>
      <w:numFmt w:val="bullet"/>
      <w:lvlText w:val=""/>
      <w:lvlPicBulletId w:val="2"/>
      <w:lvlJc w:val="left"/>
      <w:pPr>
        <w:ind w:left="1512" w:hanging="360"/>
      </w:pPr>
      <w:rPr>
        <w:rFonts w:ascii="Symbol" w:hAnsi="Symbol" w:hint="default"/>
        <w:color w:val="auto"/>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26">
    <w:nsid w:val="3BB250B0"/>
    <w:multiLevelType w:val="hybridMultilevel"/>
    <w:tmpl w:val="BC849054"/>
    <w:lvl w:ilvl="0" w:tplc="240A0007">
      <w:start w:val="1"/>
      <w:numFmt w:val="bullet"/>
      <w:lvlText w:val=""/>
      <w:lvlPicBulletId w:val="2"/>
      <w:lvlJc w:val="left"/>
      <w:pPr>
        <w:ind w:left="1080" w:hanging="360"/>
      </w:pPr>
      <w:rPr>
        <w:rFonts w:ascii="Symbol" w:hAnsi="Symbol" w:hint="default"/>
        <w:color w:val="auto"/>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7">
    <w:nsid w:val="3BBE314D"/>
    <w:multiLevelType w:val="hybridMultilevel"/>
    <w:tmpl w:val="B3487982"/>
    <w:lvl w:ilvl="0" w:tplc="240A0007">
      <w:start w:val="1"/>
      <w:numFmt w:val="bullet"/>
      <w:lvlText w:val=""/>
      <w:lvlPicBulletId w:val="2"/>
      <w:lvlJc w:val="left"/>
      <w:pPr>
        <w:ind w:left="1068" w:hanging="360"/>
      </w:pPr>
      <w:rPr>
        <w:rFonts w:ascii="Symbol" w:hAnsi="Symbol" w:hint="default"/>
        <w:color w:val="auto"/>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28">
    <w:nsid w:val="42091988"/>
    <w:multiLevelType w:val="hybridMultilevel"/>
    <w:tmpl w:val="3D2C3044"/>
    <w:lvl w:ilvl="0" w:tplc="240A0007">
      <w:start w:val="1"/>
      <w:numFmt w:val="bullet"/>
      <w:lvlText w:val=""/>
      <w:lvlPicBulletId w:val="2"/>
      <w:lvlJc w:val="left"/>
      <w:pPr>
        <w:ind w:left="1512" w:hanging="360"/>
      </w:pPr>
      <w:rPr>
        <w:rFonts w:ascii="Symbol" w:hAnsi="Symbol" w:hint="default"/>
        <w:color w:val="auto"/>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29">
    <w:nsid w:val="434850EB"/>
    <w:multiLevelType w:val="multilevel"/>
    <w:tmpl w:val="88D847B0"/>
    <w:lvl w:ilvl="0">
      <w:start w:val="1"/>
      <w:numFmt w:val="decimal"/>
      <w:lvlText w:val="%1."/>
      <w:lvlJc w:val="left"/>
      <w:pPr>
        <w:ind w:left="360" w:hanging="360"/>
      </w:pPr>
      <w:rPr>
        <w:rFonts w:hint="default"/>
        <w:b/>
        <w:color w:val="auto"/>
        <w:sz w:val="24"/>
        <w:szCs w:val="24"/>
      </w:r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46847F8E"/>
    <w:multiLevelType w:val="hybridMultilevel"/>
    <w:tmpl w:val="58702BC8"/>
    <w:lvl w:ilvl="0" w:tplc="78B40E04">
      <w:start w:val="1"/>
      <w:numFmt w:val="bullet"/>
      <w:lvlText w:val=""/>
      <w:lvlPicBulletId w:val="0"/>
      <w:lvlJc w:val="left"/>
      <w:pPr>
        <w:ind w:left="1512" w:hanging="360"/>
      </w:pPr>
      <w:rPr>
        <w:rFonts w:ascii="Symbol" w:hAnsi="Symbol" w:hint="default"/>
        <w:color w:val="auto"/>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31">
    <w:nsid w:val="47F545F7"/>
    <w:multiLevelType w:val="hybridMultilevel"/>
    <w:tmpl w:val="A418DD58"/>
    <w:lvl w:ilvl="0" w:tplc="78B40E04">
      <w:start w:val="1"/>
      <w:numFmt w:val="bullet"/>
      <w:lvlText w:val=""/>
      <w:lvlPicBulletId w:val="0"/>
      <w:lvlJc w:val="left"/>
      <w:pPr>
        <w:ind w:left="1512" w:hanging="360"/>
      </w:pPr>
      <w:rPr>
        <w:rFonts w:ascii="Symbol" w:hAnsi="Symbol" w:hint="default"/>
        <w:color w:val="auto"/>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32">
    <w:nsid w:val="48AF266E"/>
    <w:multiLevelType w:val="hybridMultilevel"/>
    <w:tmpl w:val="C6985FEE"/>
    <w:lvl w:ilvl="0" w:tplc="240A0007">
      <w:start w:val="1"/>
      <w:numFmt w:val="bullet"/>
      <w:lvlText w:val=""/>
      <w:lvlPicBulletId w:val="2"/>
      <w:lvlJc w:val="left"/>
      <w:pPr>
        <w:ind w:left="1944" w:hanging="360"/>
      </w:pPr>
      <w:rPr>
        <w:rFonts w:ascii="Symbol" w:hAnsi="Symbol" w:hint="default"/>
        <w:color w:val="auto"/>
      </w:rPr>
    </w:lvl>
    <w:lvl w:ilvl="1" w:tplc="240A0003" w:tentative="1">
      <w:start w:val="1"/>
      <w:numFmt w:val="bullet"/>
      <w:lvlText w:val="o"/>
      <w:lvlJc w:val="left"/>
      <w:pPr>
        <w:ind w:left="2664" w:hanging="360"/>
      </w:pPr>
      <w:rPr>
        <w:rFonts w:ascii="Courier New" w:hAnsi="Courier New" w:cs="Courier New" w:hint="default"/>
      </w:rPr>
    </w:lvl>
    <w:lvl w:ilvl="2" w:tplc="240A0005" w:tentative="1">
      <w:start w:val="1"/>
      <w:numFmt w:val="bullet"/>
      <w:lvlText w:val=""/>
      <w:lvlJc w:val="left"/>
      <w:pPr>
        <w:ind w:left="3384" w:hanging="360"/>
      </w:pPr>
      <w:rPr>
        <w:rFonts w:ascii="Wingdings" w:hAnsi="Wingdings" w:hint="default"/>
      </w:rPr>
    </w:lvl>
    <w:lvl w:ilvl="3" w:tplc="240A0001" w:tentative="1">
      <w:start w:val="1"/>
      <w:numFmt w:val="bullet"/>
      <w:lvlText w:val=""/>
      <w:lvlJc w:val="left"/>
      <w:pPr>
        <w:ind w:left="4104" w:hanging="360"/>
      </w:pPr>
      <w:rPr>
        <w:rFonts w:ascii="Symbol" w:hAnsi="Symbol" w:hint="default"/>
      </w:rPr>
    </w:lvl>
    <w:lvl w:ilvl="4" w:tplc="240A0003" w:tentative="1">
      <w:start w:val="1"/>
      <w:numFmt w:val="bullet"/>
      <w:lvlText w:val="o"/>
      <w:lvlJc w:val="left"/>
      <w:pPr>
        <w:ind w:left="4824" w:hanging="360"/>
      </w:pPr>
      <w:rPr>
        <w:rFonts w:ascii="Courier New" w:hAnsi="Courier New" w:cs="Courier New" w:hint="default"/>
      </w:rPr>
    </w:lvl>
    <w:lvl w:ilvl="5" w:tplc="240A0005" w:tentative="1">
      <w:start w:val="1"/>
      <w:numFmt w:val="bullet"/>
      <w:lvlText w:val=""/>
      <w:lvlJc w:val="left"/>
      <w:pPr>
        <w:ind w:left="5544" w:hanging="360"/>
      </w:pPr>
      <w:rPr>
        <w:rFonts w:ascii="Wingdings" w:hAnsi="Wingdings" w:hint="default"/>
      </w:rPr>
    </w:lvl>
    <w:lvl w:ilvl="6" w:tplc="240A0001" w:tentative="1">
      <w:start w:val="1"/>
      <w:numFmt w:val="bullet"/>
      <w:lvlText w:val=""/>
      <w:lvlJc w:val="left"/>
      <w:pPr>
        <w:ind w:left="6264" w:hanging="360"/>
      </w:pPr>
      <w:rPr>
        <w:rFonts w:ascii="Symbol" w:hAnsi="Symbol" w:hint="default"/>
      </w:rPr>
    </w:lvl>
    <w:lvl w:ilvl="7" w:tplc="240A0003" w:tentative="1">
      <w:start w:val="1"/>
      <w:numFmt w:val="bullet"/>
      <w:lvlText w:val="o"/>
      <w:lvlJc w:val="left"/>
      <w:pPr>
        <w:ind w:left="6984" w:hanging="360"/>
      </w:pPr>
      <w:rPr>
        <w:rFonts w:ascii="Courier New" w:hAnsi="Courier New" w:cs="Courier New" w:hint="default"/>
      </w:rPr>
    </w:lvl>
    <w:lvl w:ilvl="8" w:tplc="240A0005" w:tentative="1">
      <w:start w:val="1"/>
      <w:numFmt w:val="bullet"/>
      <w:lvlText w:val=""/>
      <w:lvlJc w:val="left"/>
      <w:pPr>
        <w:ind w:left="7704" w:hanging="360"/>
      </w:pPr>
      <w:rPr>
        <w:rFonts w:ascii="Wingdings" w:hAnsi="Wingdings" w:hint="default"/>
      </w:rPr>
    </w:lvl>
  </w:abstractNum>
  <w:abstractNum w:abstractNumId="33">
    <w:nsid w:val="4C9B2CD2"/>
    <w:multiLevelType w:val="hybridMultilevel"/>
    <w:tmpl w:val="C04CC0EE"/>
    <w:lvl w:ilvl="0" w:tplc="78B40E04">
      <w:start w:val="1"/>
      <w:numFmt w:val="bullet"/>
      <w:lvlText w:val=""/>
      <w:lvlPicBulletId w:val="0"/>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nsid w:val="4E4B4D86"/>
    <w:multiLevelType w:val="hybridMultilevel"/>
    <w:tmpl w:val="9D5EAF4A"/>
    <w:lvl w:ilvl="0" w:tplc="78B40E04">
      <w:start w:val="1"/>
      <w:numFmt w:val="bullet"/>
      <w:lvlText w:val=""/>
      <w:lvlPicBulletId w:val="0"/>
      <w:lvlJc w:val="left"/>
      <w:pPr>
        <w:ind w:left="1512" w:hanging="360"/>
      </w:pPr>
      <w:rPr>
        <w:rFonts w:ascii="Symbol" w:hAnsi="Symbol" w:hint="default"/>
        <w:color w:val="auto"/>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35">
    <w:nsid w:val="4FDC60AD"/>
    <w:multiLevelType w:val="hybridMultilevel"/>
    <w:tmpl w:val="2F52A114"/>
    <w:lvl w:ilvl="0" w:tplc="78B40E04">
      <w:start w:val="1"/>
      <w:numFmt w:val="bullet"/>
      <w:lvlText w:val=""/>
      <w:lvlPicBulletId w:val="0"/>
      <w:lvlJc w:val="left"/>
      <w:pPr>
        <w:ind w:left="1440" w:hanging="360"/>
      </w:pPr>
      <w:rPr>
        <w:rFonts w:ascii="Symbol" w:hAnsi="Symbol" w:hint="default"/>
        <w:color w:val="auto"/>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6">
    <w:nsid w:val="5945673D"/>
    <w:multiLevelType w:val="hybridMultilevel"/>
    <w:tmpl w:val="B1D0FD7A"/>
    <w:lvl w:ilvl="0" w:tplc="78B40E04">
      <w:start w:val="1"/>
      <w:numFmt w:val="bullet"/>
      <w:lvlText w:val=""/>
      <w:lvlPicBulletId w:val="0"/>
      <w:lvlJc w:val="left"/>
      <w:pPr>
        <w:ind w:left="2880" w:hanging="360"/>
      </w:pPr>
      <w:rPr>
        <w:rFonts w:ascii="Symbol" w:hAnsi="Symbol" w:hint="default"/>
        <w:color w:val="auto"/>
      </w:rPr>
    </w:lvl>
    <w:lvl w:ilvl="1" w:tplc="240A0003" w:tentative="1">
      <w:start w:val="1"/>
      <w:numFmt w:val="bullet"/>
      <w:lvlText w:val="o"/>
      <w:lvlJc w:val="left"/>
      <w:pPr>
        <w:ind w:left="3600" w:hanging="360"/>
      </w:pPr>
      <w:rPr>
        <w:rFonts w:ascii="Courier New" w:hAnsi="Courier New" w:cs="Courier New" w:hint="default"/>
      </w:rPr>
    </w:lvl>
    <w:lvl w:ilvl="2" w:tplc="240A0005" w:tentative="1">
      <w:start w:val="1"/>
      <w:numFmt w:val="bullet"/>
      <w:lvlText w:val=""/>
      <w:lvlJc w:val="left"/>
      <w:pPr>
        <w:ind w:left="4320" w:hanging="360"/>
      </w:pPr>
      <w:rPr>
        <w:rFonts w:ascii="Wingdings" w:hAnsi="Wingdings" w:hint="default"/>
      </w:rPr>
    </w:lvl>
    <w:lvl w:ilvl="3" w:tplc="240A0001" w:tentative="1">
      <w:start w:val="1"/>
      <w:numFmt w:val="bullet"/>
      <w:lvlText w:val=""/>
      <w:lvlJc w:val="left"/>
      <w:pPr>
        <w:ind w:left="5040" w:hanging="360"/>
      </w:pPr>
      <w:rPr>
        <w:rFonts w:ascii="Symbol" w:hAnsi="Symbol" w:hint="default"/>
      </w:rPr>
    </w:lvl>
    <w:lvl w:ilvl="4" w:tplc="240A0003" w:tentative="1">
      <w:start w:val="1"/>
      <w:numFmt w:val="bullet"/>
      <w:lvlText w:val="o"/>
      <w:lvlJc w:val="left"/>
      <w:pPr>
        <w:ind w:left="5760" w:hanging="360"/>
      </w:pPr>
      <w:rPr>
        <w:rFonts w:ascii="Courier New" w:hAnsi="Courier New" w:cs="Courier New" w:hint="default"/>
      </w:rPr>
    </w:lvl>
    <w:lvl w:ilvl="5" w:tplc="240A0005" w:tentative="1">
      <w:start w:val="1"/>
      <w:numFmt w:val="bullet"/>
      <w:lvlText w:val=""/>
      <w:lvlJc w:val="left"/>
      <w:pPr>
        <w:ind w:left="6480" w:hanging="360"/>
      </w:pPr>
      <w:rPr>
        <w:rFonts w:ascii="Wingdings" w:hAnsi="Wingdings" w:hint="default"/>
      </w:rPr>
    </w:lvl>
    <w:lvl w:ilvl="6" w:tplc="240A0001" w:tentative="1">
      <w:start w:val="1"/>
      <w:numFmt w:val="bullet"/>
      <w:lvlText w:val=""/>
      <w:lvlJc w:val="left"/>
      <w:pPr>
        <w:ind w:left="7200" w:hanging="360"/>
      </w:pPr>
      <w:rPr>
        <w:rFonts w:ascii="Symbol" w:hAnsi="Symbol" w:hint="default"/>
      </w:rPr>
    </w:lvl>
    <w:lvl w:ilvl="7" w:tplc="240A0003" w:tentative="1">
      <w:start w:val="1"/>
      <w:numFmt w:val="bullet"/>
      <w:lvlText w:val="o"/>
      <w:lvlJc w:val="left"/>
      <w:pPr>
        <w:ind w:left="7920" w:hanging="360"/>
      </w:pPr>
      <w:rPr>
        <w:rFonts w:ascii="Courier New" w:hAnsi="Courier New" w:cs="Courier New" w:hint="default"/>
      </w:rPr>
    </w:lvl>
    <w:lvl w:ilvl="8" w:tplc="240A0005" w:tentative="1">
      <w:start w:val="1"/>
      <w:numFmt w:val="bullet"/>
      <w:lvlText w:val=""/>
      <w:lvlJc w:val="left"/>
      <w:pPr>
        <w:ind w:left="8640" w:hanging="360"/>
      </w:pPr>
      <w:rPr>
        <w:rFonts w:ascii="Wingdings" w:hAnsi="Wingdings" w:hint="default"/>
      </w:rPr>
    </w:lvl>
  </w:abstractNum>
  <w:abstractNum w:abstractNumId="37">
    <w:nsid w:val="5B051B63"/>
    <w:multiLevelType w:val="hybridMultilevel"/>
    <w:tmpl w:val="EC62E936"/>
    <w:lvl w:ilvl="0" w:tplc="240A0007">
      <w:start w:val="1"/>
      <w:numFmt w:val="bullet"/>
      <w:lvlText w:val=""/>
      <w:lvlPicBulletId w:val="2"/>
      <w:lvlJc w:val="left"/>
      <w:pPr>
        <w:ind w:left="750" w:hanging="360"/>
      </w:pPr>
      <w:rPr>
        <w:rFonts w:ascii="Symbol" w:hAnsi="Symbol" w:hint="default"/>
        <w:color w:val="auto"/>
      </w:rPr>
    </w:lvl>
    <w:lvl w:ilvl="1" w:tplc="240A0003" w:tentative="1">
      <w:start w:val="1"/>
      <w:numFmt w:val="bullet"/>
      <w:lvlText w:val="o"/>
      <w:lvlJc w:val="left"/>
      <w:pPr>
        <w:ind w:left="1470" w:hanging="360"/>
      </w:pPr>
      <w:rPr>
        <w:rFonts w:ascii="Courier New" w:hAnsi="Courier New" w:cs="Courier New" w:hint="default"/>
      </w:rPr>
    </w:lvl>
    <w:lvl w:ilvl="2" w:tplc="240A0005" w:tentative="1">
      <w:start w:val="1"/>
      <w:numFmt w:val="bullet"/>
      <w:lvlText w:val=""/>
      <w:lvlJc w:val="left"/>
      <w:pPr>
        <w:ind w:left="2190" w:hanging="360"/>
      </w:pPr>
      <w:rPr>
        <w:rFonts w:ascii="Wingdings" w:hAnsi="Wingdings" w:hint="default"/>
      </w:rPr>
    </w:lvl>
    <w:lvl w:ilvl="3" w:tplc="240A0001" w:tentative="1">
      <w:start w:val="1"/>
      <w:numFmt w:val="bullet"/>
      <w:lvlText w:val=""/>
      <w:lvlJc w:val="left"/>
      <w:pPr>
        <w:ind w:left="2910" w:hanging="360"/>
      </w:pPr>
      <w:rPr>
        <w:rFonts w:ascii="Symbol" w:hAnsi="Symbol" w:hint="default"/>
      </w:rPr>
    </w:lvl>
    <w:lvl w:ilvl="4" w:tplc="240A0003" w:tentative="1">
      <w:start w:val="1"/>
      <w:numFmt w:val="bullet"/>
      <w:lvlText w:val="o"/>
      <w:lvlJc w:val="left"/>
      <w:pPr>
        <w:ind w:left="3630" w:hanging="360"/>
      </w:pPr>
      <w:rPr>
        <w:rFonts w:ascii="Courier New" w:hAnsi="Courier New" w:cs="Courier New" w:hint="default"/>
      </w:rPr>
    </w:lvl>
    <w:lvl w:ilvl="5" w:tplc="240A0005" w:tentative="1">
      <w:start w:val="1"/>
      <w:numFmt w:val="bullet"/>
      <w:lvlText w:val=""/>
      <w:lvlJc w:val="left"/>
      <w:pPr>
        <w:ind w:left="4350" w:hanging="360"/>
      </w:pPr>
      <w:rPr>
        <w:rFonts w:ascii="Wingdings" w:hAnsi="Wingdings" w:hint="default"/>
      </w:rPr>
    </w:lvl>
    <w:lvl w:ilvl="6" w:tplc="240A0001" w:tentative="1">
      <w:start w:val="1"/>
      <w:numFmt w:val="bullet"/>
      <w:lvlText w:val=""/>
      <w:lvlJc w:val="left"/>
      <w:pPr>
        <w:ind w:left="5070" w:hanging="360"/>
      </w:pPr>
      <w:rPr>
        <w:rFonts w:ascii="Symbol" w:hAnsi="Symbol" w:hint="default"/>
      </w:rPr>
    </w:lvl>
    <w:lvl w:ilvl="7" w:tplc="240A0003" w:tentative="1">
      <w:start w:val="1"/>
      <w:numFmt w:val="bullet"/>
      <w:lvlText w:val="o"/>
      <w:lvlJc w:val="left"/>
      <w:pPr>
        <w:ind w:left="5790" w:hanging="360"/>
      </w:pPr>
      <w:rPr>
        <w:rFonts w:ascii="Courier New" w:hAnsi="Courier New" w:cs="Courier New" w:hint="default"/>
      </w:rPr>
    </w:lvl>
    <w:lvl w:ilvl="8" w:tplc="240A0005" w:tentative="1">
      <w:start w:val="1"/>
      <w:numFmt w:val="bullet"/>
      <w:lvlText w:val=""/>
      <w:lvlJc w:val="left"/>
      <w:pPr>
        <w:ind w:left="6510" w:hanging="360"/>
      </w:pPr>
      <w:rPr>
        <w:rFonts w:ascii="Wingdings" w:hAnsi="Wingdings" w:hint="default"/>
      </w:rPr>
    </w:lvl>
  </w:abstractNum>
  <w:abstractNum w:abstractNumId="38">
    <w:nsid w:val="5C5E5BFE"/>
    <w:multiLevelType w:val="hybridMultilevel"/>
    <w:tmpl w:val="D38A113C"/>
    <w:lvl w:ilvl="0" w:tplc="240A0007">
      <w:start w:val="1"/>
      <w:numFmt w:val="bullet"/>
      <w:lvlText w:val=""/>
      <w:lvlPicBulletId w:val="2"/>
      <w:lvlJc w:val="left"/>
      <w:pPr>
        <w:ind w:left="1512" w:hanging="360"/>
      </w:pPr>
      <w:rPr>
        <w:rFonts w:ascii="Symbol" w:hAnsi="Symbol" w:hint="default"/>
        <w:color w:val="auto"/>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39">
    <w:nsid w:val="5CBE3998"/>
    <w:multiLevelType w:val="hybridMultilevel"/>
    <w:tmpl w:val="C08658A0"/>
    <w:lvl w:ilvl="0" w:tplc="240A0007">
      <w:start w:val="1"/>
      <w:numFmt w:val="bullet"/>
      <w:lvlText w:val=""/>
      <w:lvlPicBulletId w:val="2"/>
      <w:lvlJc w:val="left"/>
      <w:pPr>
        <w:ind w:left="1944" w:hanging="360"/>
      </w:pPr>
      <w:rPr>
        <w:rFonts w:ascii="Symbol" w:hAnsi="Symbol" w:hint="default"/>
        <w:color w:val="auto"/>
      </w:rPr>
    </w:lvl>
    <w:lvl w:ilvl="1" w:tplc="240A0003" w:tentative="1">
      <w:start w:val="1"/>
      <w:numFmt w:val="bullet"/>
      <w:lvlText w:val="o"/>
      <w:lvlJc w:val="left"/>
      <w:pPr>
        <w:ind w:left="2664" w:hanging="360"/>
      </w:pPr>
      <w:rPr>
        <w:rFonts w:ascii="Courier New" w:hAnsi="Courier New" w:cs="Courier New" w:hint="default"/>
      </w:rPr>
    </w:lvl>
    <w:lvl w:ilvl="2" w:tplc="240A0005" w:tentative="1">
      <w:start w:val="1"/>
      <w:numFmt w:val="bullet"/>
      <w:lvlText w:val=""/>
      <w:lvlJc w:val="left"/>
      <w:pPr>
        <w:ind w:left="3384" w:hanging="360"/>
      </w:pPr>
      <w:rPr>
        <w:rFonts w:ascii="Wingdings" w:hAnsi="Wingdings" w:hint="default"/>
      </w:rPr>
    </w:lvl>
    <w:lvl w:ilvl="3" w:tplc="240A0001" w:tentative="1">
      <w:start w:val="1"/>
      <w:numFmt w:val="bullet"/>
      <w:lvlText w:val=""/>
      <w:lvlJc w:val="left"/>
      <w:pPr>
        <w:ind w:left="4104" w:hanging="360"/>
      </w:pPr>
      <w:rPr>
        <w:rFonts w:ascii="Symbol" w:hAnsi="Symbol" w:hint="default"/>
      </w:rPr>
    </w:lvl>
    <w:lvl w:ilvl="4" w:tplc="240A0003" w:tentative="1">
      <w:start w:val="1"/>
      <w:numFmt w:val="bullet"/>
      <w:lvlText w:val="o"/>
      <w:lvlJc w:val="left"/>
      <w:pPr>
        <w:ind w:left="4824" w:hanging="360"/>
      </w:pPr>
      <w:rPr>
        <w:rFonts w:ascii="Courier New" w:hAnsi="Courier New" w:cs="Courier New" w:hint="default"/>
      </w:rPr>
    </w:lvl>
    <w:lvl w:ilvl="5" w:tplc="240A0005" w:tentative="1">
      <w:start w:val="1"/>
      <w:numFmt w:val="bullet"/>
      <w:lvlText w:val=""/>
      <w:lvlJc w:val="left"/>
      <w:pPr>
        <w:ind w:left="5544" w:hanging="360"/>
      </w:pPr>
      <w:rPr>
        <w:rFonts w:ascii="Wingdings" w:hAnsi="Wingdings" w:hint="default"/>
      </w:rPr>
    </w:lvl>
    <w:lvl w:ilvl="6" w:tplc="240A0001" w:tentative="1">
      <w:start w:val="1"/>
      <w:numFmt w:val="bullet"/>
      <w:lvlText w:val=""/>
      <w:lvlJc w:val="left"/>
      <w:pPr>
        <w:ind w:left="6264" w:hanging="360"/>
      </w:pPr>
      <w:rPr>
        <w:rFonts w:ascii="Symbol" w:hAnsi="Symbol" w:hint="default"/>
      </w:rPr>
    </w:lvl>
    <w:lvl w:ilvl="7" w:tplc="240A0003" w:tentative="1">
      <w:start w:val="1"/>
      <w:numFmt w:val="bullet"/>
      <w:lvlText w:val="o"/>
      <w:lvlJc w:val="left"/>
      <w:pPr>
        <w:ind w:left="6984" w:hanging="360"/>
      </w:pPr>
      <w:rPr>
        <w:rFonts w:ascii="Courier New" w:hAnsi="Courier New" w:cs="Courier New" w:hint="default"/>
      </w:rPr>
    </w:lvl>
    <w:lvl w:ilvl="8" w:tplc="240A0005" w:tentative="1">
      <w:start w:val="1"/>
      <w:numFmt w:val="bullet"/>
      <w:lvlText w:val=""/>
      <w:lvlJc w:val="left"/>
      <w:pPr>
        <w:ind w:left="7704" w:hanging="360"/>
      </w:pPr>
      <w:rPr>
        <w:rFonts w:ascii="Wingdings" w:hAnsi="Wingdings" w:hint="default"/>
      </w:rPr>
    </w:lvl>
  </w:abstractNum>
  <w:abstractNum w:abstractNumId="40">
    <w:nsid w:val="5CC12FAC"/>
    <w:multiLevelType w:val="hybridMultilevel"/>
    <w:tmpl w:val="3E06F1A0"/>
    <w:lvl w:ilvl="0" w:tplc="78B40E04">
      <w:start w:val="1"/>
      <w:numFmt w:val="bullet"/>
      <w:lvlText w:val=""/>
      <w:lvlPicBulletId w:val="0"/>
      <w:lvlJc w:val="left"/>
      <w:pPr>
        <w:ind w:left="1440" w:hanging="360"/>
      </w:pPr>
      <w:rPr>
        <w:rFonts w:ascii="Symbol" w:hAnsi="Symbol" w:hint="default"/>
        <w:color w:val="auto"/>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1">
    <w:nsid w:val="63224BC3"/>
    <w:multiLevelType w:val="hybridMultilevel"/>
    <w:tmpl w:val="601C98E0"/>
    <w:lvl w:ilvl="0" w:tplc="78B40E04">
      <w:start w:val="1"/>
      <w:numFmt w:val="bullet"/>
      <w:lvlText w:val=""/>
      <w:lvlPicBulletId w:val="0"/>
      <w:lvlJc w:val="left"/>
      <w:pPr>
        <w:ind w:left="2880" w:hanging="360"/>
      </w:pPr>
      <w:rPr>
        <w:rFonts w:ascii="Symbol" w:hAnsi="Symbol" w:hint="default"/>
        <w:color w:val="auto"/>
      </w:rPr>
    </w:lvl>
    <w:lvl w:ilvl="1" w:tplc="240A0003" w:tentative="1">
      <w:start w:val="1"/>
      <w:numFmt w:val="bullet"/>
      <w:lvlText w:val="o"/>
      <w:lvlJc w:val="left"/>
      <w:pPr>
        <w:ind w:left="3600" w:hanging="360"/>
      </w:pPr>
      <w:rPr>
        <w:rFonts w:ascii="Courier New" w:hAnsi="Courier New" w:cs="Courier New" w:hint="default"/>
      </w:rPr>
    </w:lvl>
    <w:lvl w:ilvl="2" w:tplc="240A0005" w:tentative="1">
      <w:start w:val="1"/>
      <w:numFmt w:val="bullet"/>
      <w:lvlText w:val=""/>
      <w:lvlJc w:val="left"/>
      <w:pPr>
        <w:ind w:left="4320" w:hanging="360"/>
      </w:pPr>
      <w:rPr>
        <w:rFonts w:ascii="Wingdings" w:hAnsi="Wingdings" w:hint="default"/>
      </w:rPr>
    </w:lvl>
    <w:lvl w:ilvl="3" w:tplc="240A0001" w:tentative="1">
      <w:start w:val="1"/>
      <w:numFmt w:val="bullet"/>
      <w:lvlText w:val=""/>
      <w:lvlJc w:val="left"/>
      <w:pPr>
        <w:ind w:left="5040" w:hanging="360"/>
      </w:pPr>
      <w:rPr>
        <w:rFonts w:ascii="Symbol" w:hAnsi="Symbol" w:hint="default"/>
      </w:rPr>
    </w:lvl>
    <w:lvl w:ilvl="4" w:tplc="240A0003" w:tentative="1">
      <w:start w:val="1"/>
      <w:numFmt w:val="bullet"/>
      <w:lvlText w:val="o"/>
      <w:lvlJc w:val="left"/>
      <w:pPr>
        <w:ind w:left="5760" w:hanging="360"/>
      </w:pPr>
      <w:rPr>
        <w:rFonts w:ascii="Courier New" w:hAnsi="Courier New" w:cs="Courier New" w:hint="default"/>
      </w:rPr>
    </w:lvl>
    <w:lvl w:ilvl="5" w:tplc="240A0005" w:tentative="1">
      <w:start w:val="1"/>
      <w:numFmt w:val="bullet"/>
      <w:lvlText w:val=""/>
      <w:lvlJc w:val="left"/>
      <w:pPr>
        <w:ind w:left="6480" w:hanging="360"/>
      </w:pPr>
      <w:rPr>
        <w:rFonts w:ascii="Wingdings" w:hAnsi="Wingdings" w:hint="default"/>
      </w:rPr>
    </w:lvl>
    <w:lvl w:ilvl="6" w:tplc="240A0001" w:tentative="1">
      <w:start w:val="1"/>
      <w:numFmt w:val="bullet"/>
      <w:lvlText w:val=""/>
      <w:lvlJc w:val="left"/>
      <w:pPr>
        <w:ind w:left="7200" w:hanging="360"/>
      </w:pPr>
      <w:rPr>
        <w:rFonts w:ascii="Symbol" w:hAnsi="Symbol" w:hint="default"/>
      </w:rPr>
    </w:lvl>
    <w:lvl w:ilvl="7" w:tplc="240A0003" w:tentative="1">
      <w:start w:val="1"/>
      <w:numFmt w:val="bullet"/>
      <w:lvlText w:val="o"/>
      <w:lvlJc w:val="left"/>
      <w:pPr>
        <w:ind w:left="7920" w:hanging="360"/>
      </w:pPr>
      <w:rPr>
        <w:rFonts w:ascii="Courier New" w:hAnsi="Courier New" w:cs="Courier New" w:hint="default"/>
      </w:rPr>
    </w:lvl>
    <w:lvl w:ilvl="8" w:tplc="240A0005" w:tentative="1">
      <w:start w:val="1"/>
      <w:numFmt w:val="bullet"/>
      <w:lvlText w:val=""/>
      <w:lvlJc w:val="left"/>
      <w:pPr>
        <w:ind w:left="8640" w:hanging="360"/>
      </w:pPr>
      <w:rPr>
        <w:rFonts w:ascii="Wingdings" w:hAnsi="Wingdings" w:hint="default"/>
      </w:rPr>
    </w:lvl>
  </w:abstractNum>
  <w:abstractNum w:abstractNumId="42">
    <w:nsid w:val="6B4D27E6"/>
    <w:multiLevelType w:val="hybridMultilevel"/>
    <w:tmpl w:val="D9ECF42A"/>
    <w:lvl w:ilvl="0" w:tplc="240A000B">
      <w:start w:val="1"/>
      <w:numFmt w:val="bullet"/>
      <w:lvlText w:val=""/>
      <w:lvlJc w:val="left"/>
      <w:pPr>
        <w:ind w:left="2160" w:hanging="360"/>
      </w:pPr>
      <w:rPr>
        <w:rFonts w:ascii="Wingdings" w:hAnsi="Wingdings" w:hint="default"/>
      </w:rPr>
    </w:lvl>
    <w:lvl w:ilvl="1" w:tplc="240A0003" w:tentative="1">
      <w:start w:val="1"/>
      <w:numFmt w:val="bullet"/>
      <w:lvlText w:val="o"/>
      <w:lvlJc w:val="left"/>
      <w:pPr>
        <w:ind w:left="2880" w:hanging="360"/>
      </w:pPr>
      <w:rPr>
        <w:rFonts w:ascii="Courier New" w:hAnsi="Courier New" w:cs="Courier New" w:hint="default"/>
      </w:rPr>
    </w:lvl>
    <w:lvl w:ilvl="2" w:tplc="240A0005" w:tentative="1">
      <w:start w:val="1"/>
      <w:numFmt w:val="bullet"/>
      <w:lvlText w:val=""/>
      <w:lvlJc w:val="left"/>
      <w:pPr>
        <w:ind w:left="3600" w:hanging="360"/>
      </w:pPr>
      <w:rPr>
        <w:rFonts w:ascii="Wingdings" w:hAnsi="Wingdings" w:hint="default"/>
      </w:rPr>
    </w:lvl>
    <w:lvl w:ilvl="3" w:tplc="240A0001" w:tentative="1">
      <w:start w:val="1"/>
      <w:numFmt w:val="bullet"/>
      <w:lvlText w:val=""/>
      <w:lvlJc w:val="left"/>
      <w:pPr>
        <w:ind w:left="4320" w:hanging="360"/>
      </w:pPr>
      <w:rPr>
        <w:rFonts w:ascii="Symbol" w:hAnsi="Symbol" w:hint="default"/>
      </w:rPr>
    </w:lvl>
    <w:lvl w:ilvl="4" w:tplc="240A0003" w:tentative="1">
      <w:start w:val="1"/>
      <w:numFmt w:val="bullet"/>
      <w:lvlText w:val="o"/>
      <w:lvlJc w:val="left"/>
      <w:pPr>
        <w:ind w:left="5040" w:hanging="360"/>
      </w:pPr>
      <w:rPr>
        <w:rFonts w:ascii="Courier New" w:hAnsi="Courier New" w:cs="Courier New" w:hint="default"/>
      </w:rPr>
    </w:lvl>
    <w:lvl w:ilvl="5" w:tplc="240A0005" w:tentative="1">
      <w:start w:val="1"/>
      <w:numFmt w:val="bullet"/>
      <w:lvlText w:val=""/>
      <w:lvlJc w:val="left"/>
      <w:pPr>
        <w:ind w:left="5760" w:hanging="360"/>
      </w:pPr>
      <w:rPr>
        <w:rFonts w:ascii="Wingdings" w:hAnsi="Wingdings" w:hint="default"/>
      </w:rPr>
    </w:lvl>
    <w:lvl w:ilvl="6" w:tplc="240A0001" w:tentative="1">
      <w:start w:val="1"/>
      <w:numFmt w:val="bullet"/>
      <w:lvlText w:val=""/>
      <w:lvlJc w:val="left"/>
      <w:pPr>
        <w:ind w:left="6480" w:hanging="360"/>
      </w:pPr>
      <w:rPr>
        <w:rFonts w:ascii="Symbol" w:hAnsi="Symbol" w:hint="default"/>
      </w:rPr>
    </w:lvl>
    <w:lvl w:ilvl="7" w:tplc="240A0003" w:tentative="1">
      <w:start w:val="1"/>
      <w:numFmt w:val="bullet"/>
      <w:lvlText w:val="o"/>
      <w:lvlJc w:val="left"/>
      <w:pPr>
        <w:ind w:left="7200" w:hanging="360"/>
      </w:pPr>
      <w:rPr>
        <w:rFonts w:ascii="Courier New" w:hAnsi="Courier New" w:cs="Courier New" w:hint="default"/>
      </w:rPr>
    </w:lvl>
    <w:lvl w:ilvl="8" w:tplc="240A0005" w:tentative="1">
      <w:start w:val="1"/>
      <w:numFmt w:val="bullet"/>
      <w:lvlText w:val=""/>
      <w:lvlJc w:val="left"/>
      <w:pPr>
        <w:ind w:left="7920" w:hanging="360"/>
      </w:pPr>
      <w:rPr>
        <w:rFonts w:ascii="Wingdings" w:hAnsi="Wingdings" w:hint="default"/>
      </w:rPr>
    </w:lvl>
  </w:abstractNum>
  <w:abstractNum w:abstractNumId="43">
    <w:nsid w:val="6E7F3BC6"/>
    <w:multiLevelType w:val="hybridMultilevel"/>
    <w:tmpl w:val="DBCA7E4C"/>
    <w:lvl w:ilvl="0" w:tplc="78B40E04">
      <w:start w:val="1"/>
      <w:numFmt w:val="bullet"/>
      <w:lvlText w:val=""/>
      <w:lvlPicBulletId w:val="0"/>
      <w:lvlJc w:val="left"/>
      <w:pPr>
        <w:ind w:left="1500" w:hanging="360"/>
      </w:pPr>
      <w:rPr>
        <w:rFonts w:ascii="Symbol" w:hAnsi="Symbol" w:hint="default"/>
        <w:color w:val="auto"/>
      </w:rPr>
    </w:lvl>
    <w:lvl w:ilvl="1" w:tplc="240A0003" w:tentative="1">
      <w:start w:val="1"/>
      <w:numFmt w:val="bullet"/>
      <w:lvlText w:val="o"/>
      <w:lvlJc w:val="left"/>
      <w:pPr>
        <w:ind w:left="2220" w:hanging="360"/>
      </w:pPr>
      <w:rPr>
        <w:rFonts w:ascii="Courier New" w:hAnsi="Courier New" w:cs="Courier New" w:hint="default"/>
      </w:rPr>
    </w:lvl>
    <w:lvl w:ilvl="2" w:tplc="240A0005" w:tentative="1">
      <w:start w:val="1"/>
      <w:numFmt w:val="bullet"/>
      <w:lvlText w:val=""/>
      <w:lvlJc w:val="left"/>
      <w:pPr>
        <w:ind w:left="2940" w:hanging="360"/>
      </w:pPr>
      <w:rPr>
        <w:rFonts w:ascii="Wingdings" w:hAnsi="Wingdings" w:hint="default"/>
      </w:rPr>
    </w:lvl>
    <w:lvl w:ilvl="3" w:tplc="240A0001" w:tentative="1">
      <w:start w:val="1"/>
      <w:numFmt w:val="bullet"/>
      <w:lvlText w:val=""/>
      <w:lvlJc w:val="left"/>
      <w:pPr>
        <w:ind w:left="3660" w:hanging="360"/>
      </w:pPr>
      <w:rPr>
        <w:rFonts w:ascii="Symbol" w:hAnsi="Symbol" w:hint="default"/>
      </w:rPr>
    </w:lvl>
    <w:lvl w:ilvl="4" w:tplc="240A0003" w:tentative="1">
      <w:start w:val="1"/>
      <w:numFmt w:val="bullet"/>
      <w:lvlText w:val="o"/>
      <w:lvlJc w:val="left"/>
      <w:pPr>
        <w:ind w:left="4380" w:hanging="360"/>
      </w:pPr>
      <w:rPr>
        <w:rFonts w:ascii="Courier New" w:hAnsi="Courier New" w:cs="Courier New" w:hint="default"/>
      </w:rPr>
    </w:lvl>
    <w:lvl w:ilvl="5" w:tplc="240A0005" w:tentative="1">
      <w:start w:val="1"/>
      <w:numFmt w:val="bullet"/>
      <w:lvlText w:val=""/>
      <w:lvlJc w:val="left"/>
      <w:pPr>
        <w:ind w:left="5100" w:hanging="360"/>
      </w:pPr>
      <w:rPr>
        <w:rFonts w:ascii="Wingdings" w:hAnsi="Wingdings" w:hint="default"/>
      </w:rPr>
    </w:lvl>
    <w:lvl w:ilvl="6" w:tplc="240A0001" w:tentative="1">
      <w:start w:val="1"/>
      <w:numFmt w:val="bullet"/>
      <w:lvlText w:val=""/>
      <w:lvlJc w:val="left"/>
      <w:pPr>
        <w:ind w:left="5820" w:hanging="360"/>
      </w:pPr>
      <w:rPr>
        <w:rFonts w:ascii="Symbol" w:hAnsi="Symbol" w:hint="default"/>
      </w:rPr>
    </w:lvl>
    <w:lvl w:ilvl="7" w:tplc="240A0003" w:tentative="1">
      <w:start w:val="1"/>
      <w:numFmt w:val="bullet"/>
      <w:lvlText w:val="o"/>
      <w:lvlJc w:val="left"/>
      <w:pPr>
        <w:ind w:left="6540" w:hanging="360"/>
      </w:pPr>
      <w:rPr>
        <w:rFonts w:ascii="Courier New" w:hAnsi="Courier New" w:cs="Courier New" w:hint="default"/>
      </w:rPr>
    </w:lvl>
    <w:lvl w:ilvl="8" w:tplc="240A0005" w:tentative="1">
      <w:start w:val="1"/>
      <w:numFmt w:val="bullet"/>
      <w:lvlText w:val=""/>
      <w:lvlJc w:val="left"/>
      <w:pPr>
        <w:ind w:left="7260" w:hanging="360"/>
      </w:pPr>
      <w:rPr>
        <w:rFonts w:ascii="Wingdings" w:hAnsi="Wingdings" w:hint="default"/>
      </w:rPr>
    </w:lvl>
  </w:abstractNum>
  <w:abstractNum w:abstractNumId="44">
    <w:nsid w:val="7423426E"/>
    <w:multiLevelType w:val="hybridMultilevel"/>
    <w:tmpl w:val="E318C456"/>
    <w:lvl w:ilvl="0" w:tplc="240A0007">
      <w:start w:val="1"/>
      <w:numFmt w:val="bullet"/>
      <w:lvlText w:val=""/>
      <w:lvlPicBulletId w:val="2"/>
      <w:lvlJc w:val="left"/>
      <w:pPr>
        <w:ind w:left="1512" w:hanging="360"/>
      </w:pPr>
      <w:rPr>
        <w:rFonts w:ascii="Symbol" w:hAnsi="Symbol" w:hint="default"/>
        <w:color w:val="auto"/>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45">
    <w:nsid w:val="74D13AF4"/>
    <w:multiLevelType w:val="hybridMultilevel"/>
    <w:tmpl w:val="C4020B7C"/>
    <w:lvl w:ilvl="0" w:tplc="78B40E04">
      <w:start w:val="1"/>
      <w:numFmt w:val="bullet"/>
      <w:lvlText w:val=""/>
      <w:lvlPicBulletId w:val="0"/>
      <w:lvlJc w:val="left"/>
      <w:pPr>
        <w:ind w:left="1512" w:hanging="360"/>
      </w:pPr>
      <w:rPr>
        <w:rFonts w:ascii="Symbol" w:hAnsi="Symbol" w:hint="default"/>
        <w:color w:val="auto"/>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46">
    <w:nsid w:val="75BD3749"/>
    <w:multiLevelType w:val="hybridMultilevel"/>
    <w:tmpl w:val="3BF47294"/>
    <w:lvl w:ilvl="0" w:tplc="78B40E04">
      <w:start w:val="1"/>
      <w:numFmt w:val="bullet"/>
      <w:lvlText w:val=""/>
      <w:lvlPicBulletId w:val="0"/>
      <w:lvlJc w:val="left"/>
      <w:pPr>
        <w:ind w:left="2880" w:hanging="360"/>
      </w:pPr>
      <w:rPr>
        <w:rFonts w:ascii="Symbol" w:hAnsi="Symbol" w:hint="default"/>
        <w:color w:val="auto"/>
      </w:rPr>
    </w:lvl>
    <w:lvl w:ilvl="1" w:tplc="240A0003" w:tentative="1">
      <w:start w:val="1"/>
      <w:numFmt w:val="bullet"/>
      <w:lvlText w:val="o"/>
      <w:lvlJc w:val="left"/>
      <w:pPr>
        <w:ind w:left="3600" w:hanging="360"/>
      </w:pPr>
      <w:rPr>
        <w:rFonts w:ascii="Courier New" w:hAnsi="Courier New" w:cs="Courier New" w:hint="default"/>
      </w:rPr>
    </w:lvl>
    <w:lvl w:ilvl="2" w:tplc="240A0005" w:tentative="1">
      <w:start w:val="1"/>
      <w:numFmt w:val="bullet"/>
      <w:lvlText w:val=""/>
      <w:lvlJc w:val="left"/>
      <w:pPr>
        <w:ind w:left="4320" w:hanging="360"/>
      </w:pPr>
      <w:rPr>
        <w:rFonts w:ascii="Wingdings" w:hAnsi="Wingdings" w:hint="default"/>
      </w:rPr>
    </w:lvl>
    <w:lvl w:ilvl="3" w:tplc="240A0001" w:tentative="1">
      <w:start w:val="1"/>
      <w:numFmt w:val="bullet"/>
      <w:lvlText w:val=""/>
      <w:lvlJc w:val="left"/>
      <w:pPr>
        <w:ind w:left="5040" w:hanging="360"/>
      </w:pPr>
      <w:rPr>
        <w:rFonts w:ascii="Symbol" w:hAnsi="Symbol" w:hint="default"/>
      </w:rPr>
    </w:lvl>
    <w:lvl w:ilvl="4" w:tplc="240A0003" w:tentative="1">
      <w:start w:val="1"/>
      <w:numFmt w:val="bullet"/>
      <w:lvlText w:val="o"/>
      <w:lvlJc w:val="left"/>
      <w:pPr>
        <w:ind w:left="5760" w:hanging="360"/>
      </w:pPr>
      <w:rPr>
        <w:rFonts w:ascii="Courier New" w:hAnsi="Courier New" w:cs="Courier New" w:hint="default"/>
      </w:rPr>
    </w:lvl>
    <w:lvl w:ilvl="5" w:tplc="240A0005" w:tentative="1">
      <w:start w:val="1"/>
      <w:numFmt w:val="bullet"/>
      <w:lvlText w:val=""/>
      <w:lvlJc w:val="left"/>
      <w:pPr>
        <w:ind w:left="6480" w:hanging="360"/>
      </w:pPr>
      <w:rPr>
        <w:rFonts w:ascii="Wingdings" w:hAnsi="Wingdings" w:hint="default"/>
      </w:rPr>
    </w:lvl>
    <w:lvl w:ilvl="6" w:tplc="240A0001" w:tentative="1">
      <w:start w:val="1"/>
      <w:numFmt w:val="bullet"/>
      <w:lvlText w:val=""/>
      <w:lvlJc w:val="left"/>
      <w:pPr>
        <w:ind w:left="7200" w:hanging="360"/>
      </w:pPr>
      <w:rPr>
        <w:rFonts w:ascii="Symbol" w:hAnsi="Symbol" w:hint="default"/>
      </w:rPr>
    </w:lvl>
    <w:lvl w:ilvl="7" w:tplc="240A0003" w:tentative="1">
      <w:start w:val="1"/>
      <w:numFmt w:val="bullet"/>
      <w:lvlText w:val="o"/>
      <w:lvlJc w:val="left"/>
      <w:pPr>
        <w:ind w:left="7920" w:hanging="360"/>
      </w:pPr>
      <w:rPr>
        <w:rFonts w:ascii="Courier New" w:hAnsi="Courier New" w:cs="Courier New" w:hint="default"/>
      </w:rPr>
    </w:lvl>
    <w:lvl w:ilvl="8" w:tplc="240A0005" w:tentative="1">
      <w:start w:val="1"/>
      <w:numFmt w:val="bullet"/>
      <w:lvlText w:val=""/>
      <w:lvlJc w:val="left"/>
      <w:pPr>
        <w:ind w:left="8640" w:hanging="360"/>
      </w:pPr>
      <w:rPr>
        <w:rFonts w:ascii="Wingdings" w:hAnsi="Wingdings" w:hint="default"/>
      </w:rPr>
    </w:lvl>
  </w:abstractNum>
  <w:abstractNum w:abstractNumId="47">
    <w:nsid w:val="79E34D69"/>
    <w:multiLevelType w:val="hybridMultilevel"/>
    <w:tmpl w:val="68E47670"/>
    <w:lvl w:ilvl="0" w:tplc="78B40E04">
      <w:start w:val="1"/>
      <w:numFmt w:val="bullet"/>
      <w:lvlText w:val=""/>
      <w:lvlPicBulletId w:val="0"/>
      <w:lvlJc w:val="left"/>
      <w:pPr>
        <w:ind w:left="1512" w:hanging="360"/>
      </w:pPr>
      <w:rPr>
        <w:rFonts w:ascii="Symbol" w:hAnsi="Symbol" w:hint="default"/>
        <w:color w:val="auto"/>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48">
    <w:nsid w:val="7AA67376"/>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9"/>
  </w:num>
  <w:num w:numId="2">
    <w:abstractNumId w:val="33"/>
  </w:num>
  <w:num w:numId="3">
    <w:abstractNumId w:val="5"/>
  </w:num>
  <w:num w:numId="4">
    <w:abstractNumId w:val="8"/>
  </w:num>
  <w:num w:numId="5">
    <w:abstractNumId w:val="45"/>
  </w:num>
  <w:num w:numId="6">
    <w:abstractNumId w:val="1"/>
  </w:num>
  <w:num w:numId="7">
    <w:abstractNumId w:val="34"/>
  </w:num>
  <w:num w:numId="8">
    <w:abstractNumId w:val="30"/>
  </w:num>
  <w:num w:numId="9">
    <w:abstractNumId w:val="24"/>
  </w:num>
  <w:num w:numId="10">
    <w:abstractNumId w:val="6"/>
  </w:num>
  <w:num w:numId="11">
    <w:abstractNumId w:val="42"/>
  </w:num>
  <w:num w:numId="12">
    <w:abstractNumId w:val="18"/>
  </w:num>
  <w:num w:numId="13">
    <w:abstractNumId w:val="40"/>
  </w:num>
  <w:num w:numId="14">
    <w:abstractNumId w:val="35"/>
  </w:num>
  <w:num w:numId="15">
    <w:abstractNumId w:val="14"/>
  </w:num>
  <w:num w:numId="16">
    <w:abstractNumId w:val="3"/>
  </w:num>
  <w:num w:numId="17">
    <w:abstractNumId w:val="12"/>
  </w:num>
  <w:num w:numId="18">
    <w:abstractNumId w:val="41"/>
  </w:num>
  <w:num w:numId="19">
    <w:abstractNumId w:val="4"/>
  </w:num>
  <w:num w:numId="20">
    <w:abstractNumId w:val="46"/>
  </w:num>
  <w:num w:numId="21">
    <w:abstractNumId w:val="47"/>
  </w:num>
  <w:num w:numId="22">
    <w:abstractNumId w:val="13"/>
  </w:num>
  <w:num w:numId="23">
    <w:abstractNumId w:val="48"/>
  </w:num>
  <w:num w:numId="24">
    <w:abstractNumId w:val="23"/>
  </w:num>
  <w:num w:numId="25">
    <w:abstractNumId w:val="0"/>
  </w:num>
  <w:num w:numId="26">
    <w:abstractNumId w:val="31"/>
  </w:num>
  <w:num w:numId="27">
    <w:abstractNumId w:val="28"/>
  </w:num>
  <w:num w:numId="28">
    <w:abstractNumId w:val="2"/>
  </w:num>
  <w:num w:numId="29">
    <w:abstractNumId w:val="7"/>
  </w:num>
  <w:num w:numId="30">
    <w:abstractNumId w:val="22"/>
  </w:num>
  <w:num w:numId="31">
    <w:abstractNumId w:val="10"/>
  </w:num>
  <w:num w:numId="32">
    <w:abstractNumId w:val="36"/>
  </w:num>
  <w:num w:numId="33">
    <w:abstractNumId w:val="16"/>
  </w:num>
  <w:num w:numId="34">
    <w:abstractNumId w:val="21"/>
  </w:num>
  <w:num w:numId="35">
    <w:abstractNumId w:val="15"/>
  </w:num>
  <w:num w:numId="36">
    <w:abstractNumId w:val="37"/>
  </w:num>
  <w:num w:numId="37">
    <w:abstractNumId w:val="43"/>
  </w:num>
  <w:num w:numId="38">
    <w:abstractNumId w:val="27"/>
  </w:num>
  <w:num w:numId="39">
    <w:abstractNumId w:val="26"/>
  </w:num>
  <w:num w:numId="40">
    <w:abstractNumId w:val="38"/>
  </w:num>
  <w:num w:numId="41">
    <w:abstractNumId w:val="44"/>
  </w:num>
  <w:num w:numId="42">
    <w:abstractNumId w:val="32"/>
  </w:num>
  <w:num w:numId="43">
    <w:abstractNumId w:val="39"/>
  </w:num>
  <w:num w:numId="44">
    <w:abstractNumId w:val="25"/>
  </w:num>
  <w:num w:numId="45">
    <w:abstractNumId w:val="17"/>
  </w:num>
  <w:num w:numId="46">
    <w:abstractNumId w:val="9"/>
  </w:num>
  <w:num w:numId="47">
    <w:abstractNumId w:val="19"/>
  </w:num>
  <w:num w:numId="48">
    <w:abstractNumId w:val="11"/>
  </w:num>
  <w:num w:numId="49">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6FA"/>
    <w:rsid w:val="00012953"/>
    <w:rsid w:val="00017007"/>
    <w:rsid w:val="00037854"/>
    <w:rsid w:val="0004720F"/>
    <w:rsid w:val="0005395C"/>
    <w:rsid w:val="00055C24"/>
    <w:rsid w:val="00075810"/>
    <w:rsid w:val="000801F9"/>
    <w:rsid w:val="0008132D"/>
    <w:rsid w:val="00087DEA"/>
    <w:rsid w:val="000B2222"/>
    <w:rsid w:val="000C31CC"/>
    <w:rsid w:val="000D650D"/>
    <w:rsid w:val="000E37D3"/>
    <w:rsid w:val="000F6EC1"/>
    <w:rsid w:val="00104B09"/>
    <w:rsid w:val="0011264B"/>
    <w:rsid w:val="00116634"/>
    <w:rsid w:val="001217BA"/>
    <w:rsid w:val="00150E23"/>
    <w:rsid w:val="001519B7"/>
    <w:rsid w:val="00186F15"/>
    <w:rsid w:val="00197A57"/>
    <w:rsid w:val="00197FF9"/>
    <w:rsid w:val="001B6B3D"/>
    <w:rsid w:val="001C1C20"/>
    <w:rsid w:val="001E0EEF"/>
    <w:rsid w:val="001E2ACB"/>
    <w:rsid w:val="001E49AA"/>
    <w:rsid w:val="001F46CE"/>
    <w:rsid w:val="001F544F"/>
    <w:rsid w:val="002010FC"/>
    <w:rsid w:val="00214E94"/>
    <w:rsid w:val="00240AC9"/>
    <w:rsid w:val="00246912"/>
    <w:rsid w:val="00246C4C"/>
    <w:rsid w:val="00246FCA"/>
    <w:rsid w:val="0025636E"/>
    <w:rsid w:val="00272C7B"/>
    <w:rsid w:val="00286AC4"/>
    <w:rsid w:val="002900D9"/>
    <w:rsid w:val="002953F3"/>
    <w:rsid w:val="002E16A1"/>
    <w:rsid w:val="002F12BA"/>
    <w:rsid w:val="002F649A"/>
    <w:rsid w:val="00307809"/>
    <w:rsid w:val="00310E31"/>
    <w:rsid w:val="00311F38"/>
    <w:rsid w:val="00317650"/>
    <w:rsid w:val="003217F9"/>
    <w:rsid w:val="003217FF"/>
    <w:rsid w:val="0032380E"/>
    <w:rsid w:val="00326406"/>
    <w:rsid w:val="0033721B"/>
    <w:rsid w:val="00341BD9"/>
    <w:rsid w:val="0037073A"/>
    <w:rsid w:val="00376AA3"/>
    <w:rsid w:val="00393381"/>
    <w:rsid w:val="003B1783"/>
    <w:rsid w:val="003B18F7"/>
    <w:rsid w:val="003B76FA"/>
    <w:rsid w:val="00403B83"/>
    <w:rsid w:val="00403EED"/>
    <w:rsid w:val="00410418"/>
    <w:rsid w:val="004150D4"/>
    <w:rsid w:val="0044479E"/>
    <w:rsid w:val="00447355"/>
    <w:rsid w:val="00463C9F"/>
    <w:rsid w:val="0047467C"/>
    <w:rsid w:val="0049033F"/>
    <w:rsid w:val="004927D8"/>
    <w:rsid w:val="00495B6D"/>
    <w:rsid w:val="004A54DD"/>
    <w:rsid w:val="004C2C4D"/>
    <w:rsid w:val="004D6FD7"/>
    <w:rsid w:val="004F60D9"/>
    <w:rsid w:val="00515162"/>
    <w:rsid w:val="00527581"/>
    <w:rsid w:val="00530E43"/>
    <w:rsid w:val="00535579"/>
    <w:rsid w:val="00544525"/>
    <w:rsid w:val="00582188"/>
    <w:rsid w:val="00585776"/>
    <w:rsid w:val="005943F1"/>
    <w:rsid w:val="00595AE0"/>
    <w:rsid w:val="005A119F"/>
    <w:rsid w:val="005A466F"/>
    <w:rsid w:val="00612B99"/>
    <w:rsid w:val="0063359B"/>
    <w:rsid w:val="006336B2"/>
    <w:rsid w:val="00645722"/>
    <w:rsid w:val="00653079"/>
    <w:rsid w:val="0065716A"/>
    <w:rsid w:val="0066456F"/>
    <w:rsid w:val="00666BDE"/>
    <w:rsid w:val="0067311B"/>
    <w:rsid w:val="00694B6D"/>
    <w:rsid w:val="0069584F"/>
    <w:rsid w:val="006A1281"/>
    <w:rsid w:val="006A16CE"/>
    <w:rsid w:val="006A6C38"/>
    <w:rsid w:val="006C2755"/>
    <w:rsid w:val="006C6309"/>
    <w:rsid w:val="006D242A"/>
    <w:rsid w:val="006E717D"/>
    <w:rsid w:val="006F0494"/>
    <w:rsid w:val="00702D8C"/>
    <w:rsid w:val="00721FC7"/>
    <w:rsid w:val="00724B39"/>
    <w:rsid w:val="0074264E"/>
    <w:rsid w:val="00745851"/>
    <w:rsid w:val="007479EC"/>
    <w:rsid w:val="00757F02"/>
    <w:rsid w:val="00766995"/>
    <w:rsid w:val="00772432"/>
    <w:rsid w:val="007742DB"/>
    <w:rsid w:val="007911AB"/>
    <w:rsid w:val="007B1BDF"/>
    <w:rsid w:val="007B55F8"/>
    <w:rsid w:val="007C0392"/>
    <w:rsid w:val="007D29C7"/>
    <w:rsid w:val="007E12C5"/>
    <w:rsid w:val="008023B4"/>
    <w:rsid w:val="008023D8"/>
    <w:rsid w:val="00805342"/>
    <w:rsid w:val="00807E4B"/>
    <w:rsid w:val="00823248"/>
    <w:rsid w:val="00830053"/>
    <w:rsid w:val="00837424"/>
    <w:rsid w:val="0083791F"/>
    <w:rsid w:val="00850412"/>
    <w:rsid w:val="00865F43"/>
    <w:rsid w:val="0088463A"/>
    <w:rsid w:val="00891472"/>
    <w:rsid w:val="008931C5"/>
    <w:rsid w:val="008A709D"/>
    <w:rsid w:val="008D0850"/>
    <w:rsid w:val="008D11B3"/>
    <w:rsid w:val="008D6DA6"/>
    <w:rsid w:val="008F0779"/>
    <w:rsid w:val="009020E1"/>
    <w:rsid w:val="00933A30"/>
    <w:rsid w:val="0095081A"/>
    <w:rsid w:val="00953638"/>
    <w:rsid w:val="00957690"/>
    <w:rsid w:val="00984F29"/>
    <w:rsid w:val="009922D6"/>
    <w:rsid w:val="00993D8C"/>
    <w:rsid w:val="009966AD"/>
    <w:rsid w:val="009A1FB8"/>
    <w:rsid w:val="009A2650"/>
    <w:rsid w:val="009D31D2"/>
    <w:rsid w:val="009F6F46"/>
    <w:rsid w:val="00A018C4"/>
    <w:rsid w:val="00A063FF"/>
    <w:rsid w:val="00A065B9"/>
    <w:rsid w:val="00A2273D"/>
    <w:rsid w:val="00A2318E"/>
    <w:rsid w:val="00A31734"/>
    <w:rsid w:val="00A4558E"/>
    <w:rsid w:val="00A81242"/>
    <w:rsid w:val="00A85BFC"/>
    <w:rsid w:val="00A86789"/>
    <w:rsid w:val="00AA6DAF"/>
    <w:rsid w:val="00AE3FE7"/>
    <w:rsid w:val="00B040BF"/>
    <w:rsid w:val="00B07FE1"/>
    <w:rsid w:val="00B10970"/>
    <w:rsid w:val="00B11077"/>
    <w:rsid w:val="00B11D8A"/>
    <w:rsid w:val="00B32ED0"/>
    <w:rsid w:val="00B35A82"/>
    <w:rsid w:val="00B44D91"/>
    <w:rsid w:val="00B47315"/>
    <w:rsid w:val="00B77B95"/>
    <w:rsid w:val="00B83670"/>
    <w:rsid w:val="00B977D3"/>
    <w:rsid w:val="00BA2E88"/>
    <w:rsid w:val="00BB31E3"/>
    <w:rsid w:val="00BB7912"/>
    <w:rsid w:val="00BC06E3"/>
    <w:rsid w:val="00BD6038"/>
    <w:rsid w:val="00BF422E"/>
    <w:rsid w:val="00BF5EAE"/>
    <w:rsid w:val="00C05158"/>
    <w:rsid w:val="00C26683"/>
    <w:rsid w:val="00C26863"/>
    <w:rsid w:val="00C365CB"/>
    <w:rsid w:val="00C434EE"/>
    <w:rsid w:val="00C51D14"/>
    <w:rsid w:val="00C565A8"/>
    <w:rsid w:val="00C64925"/>
    <w:rsid w:val="00C7140E"/>
    <w:rsid w:val="00C77190"/>
    <w:rsid w:val="00C84212"/>
    <w:rsid w:val="00C84B20"/>
    <w:rsid w:val="00CB1F8F"/>
    <w:rsid w:val="00CB24C5"/>
    <w:rsid w:val="00CE092F"/>
    <w:rsid w:val="00CF65DF"/>
    <w:rsid w:val="00CF7416"/>
    <w:rsid w:val="00D104D2"/>
    <w:rsid w:val="00D17F4D"/>
    <w:rsid w:val="00D24FE6"/>
    <w:rsid w:val="00D306E7"/>
    <w:rsid w:val="00D37162"/>
    <w:rsid w:val="00D37B4D"/>
    <w:rsid w:val="00D56194"/>
    <w:rsid w:val="00D6185F"/>
    <w:rsid w:val="00D621E2"/>
    <w:rsid w:val="00D72891"/>
    <w:rsid w:val="00D74348"/>
    <w:rsid w:val="00D97A1D"/>
    <w:rsid w:val="00DA60C1"/>
    <w:rsid w:val="00DB3814"/>
    <w:rsid w:val="00DB5672"/>
    <w:rsid w:val="00DB67ED"/>
    <w:rsid w:val="00DC4B91"/>
    <w:rsid w:val="00DC5508"/>
    <w:rsid w:val="00DE1B32"/>
    <w:rsid w:val="00DF1576"/>
    <w:rsid w:val="00E038B7"/>
    <w:rsid w:val="00E05EAC"/>
    <w:rsid w:val="00E11366"/>
    <w:rsid w:val="00E1458D"/>
    <w:rsid w:val="00E16FED"/>
    <w:rsid w:val="00E25B8B"/>
    <w:rsid w:val="00E32B2B"/>
    <w:rsid w:val="00E4690F"/>
    <w:rsid w:val="00E4713C"/>
    <w:rsid w:val="00E50FB2"/>
    <w:rsid w:val="00E522F1"/>
    <w:rsid w:val="00E52802"/>
    <w:rsid w:val="00E621F7"/>
    <w:rsid w:val="00E85517"/>
    <w:rsid w:val="00EB4481"/>
    <w:rsid w:val="00EC0777"/>
    <w:rsid w:val="00EC3DFF"/>
    <w:rsid w:val="00ED312F"/>
    <w:rsid w:val="00EF70A9"/>
    <w:rsid w:val="00F10B98"/>
    <w:rsid w:val="00F14754"/>
    <w:rsid w:val="00F37D40"/>
    <w:rsid w:val="00F55449"/>
    <w:rsid w:val="00F75C41"/>
    <w:rsid w:val="00F76DB8"/>
    <w:rsid w:val="00FB1E7D"/>
    <w:rsid w:val="00FB202C"/>
    <w:rsid w:val="00FE1F58"/>
    <w:rsid w:val="00FF63DF"/>
    <w:rsid w:val="00FF6E3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FA"/>
    <w:pPr>
      <w:spacing w:after="200" w:line="276" w:lineRule="auto"/>
    </w:pPr>
  </w:style>
  <w:style w:type="paragraph" w:styleId="Ttulo1">
    <w:name w:val="heading 1"/>
    <w:basedOn w:val="Normal"/>
    <w:next w:val="Normal"/>
    <w:link w:val="Ttulo1Car"/>
    <w:uiPriority w:val="9"/>
    <w:qFormat/>
    <w:rsid w:val="003B76F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E85517"/>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B76FA"/>
    <w:rPr>
      <w:rFonts w:asciiTheme="majorHAnsi" w:eastAsiaTheme="majorEastAsia" w:hAnsiTheme="majorHAnsi" w:cstheme="majorBidi"/>
      <w:color w:val="2E74B5" w:themeColor="accent1" w:themeShade="BF"/>
      <w:sz w:val="32"/>
      <w:szCs w:val="32"/>
    </w:rPr>
  </w:style>
  <w:style w:type="character" w:customStyle="1" w:styleId="Ttulo2Car">
    <w:name w:val="Título 2 Car"/>
    <w:basedOn w:val="Fuentedeprrafopredeter"/>
    <w:link w:val="Ttulo2"/>
    <w:uiPriority w:val="9"/>
    <w:semiHidden/>
    <w:rsid w:val="00E85517"/>
    <w:rPr>
      <w:rFonts w:asciiTheme="majorHAnsi" w:eastAsiaTheme="majorEastAsia" w:hAnsiTheme="majorHAnsi" w:cstheme="majorBidi"/>
      <w:b/>
      <w:bCs/>
      <w:color w:val="5B9BD5" w:themeColor="accent1"/>
      <w:sz w:val="26"/>
      <w:szCs w:val="26"/>
    </w:rPr>
  </w:style>
  <w:style w:type="paragraph" w:styleId="Prrafodelista">
    <w:name w:val="List Paragraph"/>
    <w:basedOn w:val="Normal"/>
    <w:uiPriority w:val="34"/>
    <w:qFormat/>
    <w:rsid w:val="003B76FA"/>
    <w:pPr>
      <w:ind w:left="720"/>
      <w:contextualSpacing/>
    </w:pPr>
  </w:style>
  <w:style w:type="character" w:styleId="Hipervnculo">
    <w:name w:val="Hyperlink"/>
    <w:basedOn w:val="Fuentedeprrafopredeter"/>
    <w:uiPriority w:val="99"/>
    <w:unhideWhenUsed/>
    <w:rsid w:val="003B76FA"/>
    <w:rPr>
      <w:color w:val="0563C1" w:themeColor="hyperlink"/>
      <w:u w:val="single"/>
    </w:rPr>
  </w:style>
  <w:style w:type="paragraph" w:styleId="Encabezado">
    <w:name w:val="header"/>
    <w:basedOn w:val="Normal"/>
    <w:link w:val="EncabezadoCar"/>
    <w:uiPriority w:val="99"/>
    <w:unhideWhenUsed/>
    <w:rsid w:val="003B76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B76FA"/>
  </w:style>
  <w:style w:type="paragraph" w:styleId="Piedepgina">
    <w:name w:val="footer"/>
    <w:basedOn w:val="Normal"/>
    <w:link w:val="PiedepginaCar"/>
    <w:uiPriority w:val="99"/>
    <w:unhideWhenUsed/>
    <w:rsid w:val="003B76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B76FA"/>
  </w:style>
  <w:style w:type="table" w:styleId="Tablaconcuadrcula">
    <w:name w:val="Table Grid"/>
    <w:basedOn w:val="Tablanormal"/>
    <w:uiPriority w:val="39"/>
    <w:rsid w:val="003B76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3B76FA"/>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3B76FA"/>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3B76FA"/>
    <w:pPr>
      <w:numPr>
        <w:ilvl w:val="1"/>
      </w:numPr>
      <w:spacing w:after="160" w:line="259" w:lineRule="auto"/>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3B76FA"/>
    <w:rPr>
      <w:rFonts w:eastAsiaTheme="minorEastAsia" w:cs="Times New Roman"/>
      <w:color w:val="5A5A5A" w:themeColor="text1" w:themeTint="A5"/>
      <w:spacing w:val="15"/>
      <w:lang w:eastAsia="es-CO"/>
    </w:rPr>
  </w:style>
  <w:style w:type="paragraph" w:styleId="TtulodeTDC">
    <w:name w:val="TOC Heading"/>
    <w:basedOn w:val="Ttulo1"/>
    <w:next w:val="Normal"/>
    <w:uiPriority w:val="39"/>
    <w:unhideWhenUsed/>
    <w:qFormat/>
    <w:rsid w:val="003B76FA"/>
    <w:pPr>
      <w:spacing w:line="259" w:lineRule="auto"/>
      <w:outlineLvl w:val="9"/>
    </w:pPr>
    <w:rPr>
      <w:lang w:eastAsia="es-CO"/>
    </w:rPr>
  </w:style>
  <w:style w:type="paragraph" w:styleId="TDC1">
    <w:name w:val="toc 1"/>
    <w:basedOn w:val="Normal"/>
    <w:next w:val="Normal"/>
    <w:autoRedefine/>
    <w:uiPriority w:val="39"/>
    <w:unhideWhenUsed/>
    <w:qFormat/>
    <w:rsid w:val="003B76FA"/>
    <w:pPr>
      <w:spacing w:after="100"/>
    </w:pPr>
  </w:style>
  <w:style w:type="paragraph" w:styleId="NormalWeb">
    <w:name w:val="Normal (Web)"/>
    <w:basedOn w:val="Normal"/>
    <w:uiPriority w:val="99"/>
    <w:unhideWhenUsed/>
    <w:rsid w:val="003B76F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214E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4E94"/>
    <w:rPr>
      <w:rFonts w:ascii="Tahoma" w:hAnsi="Tahoma" w:cs="Tahoma"/>
      <w:sz w:val="16"/>
      <w:szCs w:val="16"/>
    </w:rPr>
  </w:style>
  <w:style w:type="paragraph" w:styleId="TDC2">
    <w:name w:val="toc 2"/>
    <w:basedOn w:val="Normal"/>
    <w:next w:val="Normal"/>
    <w:autoRedefine/>
    <w:uiPriority w:val="39"/>
    <w:unhideWhenUsed/>
    <w:qFormat/>
    <w:rsid w:val="0008132D"/>
    <w:pPr>
      <w:spacing w:after="100"/>
      <w:ind w:left="220"/>
    </w:pPr>
  </w:style>
  <w:style w:type="character" w:customStyle="1" w:styleId="apple-converted-space">
    <w:name w:val="apple-converted-space"/>
    <w:basedOn w:val="Fuentedeprrafopredeter"/>
    <w:rsid w:val="00A063FF"/>
  </w:style>
  <w:style w:type="paragraph" w:customStyle="1" w:styleId="Default">
    <w:name w:val="Default"/>
    <w:rsid w:val="007B1BDF"/>
    <w:pPr>
      <w:autoSpaceDE w:val="0"/>
      <w:autoSpaceDN w:val="0"/>
      <w:adjustRightInd w:val="0"/>
      <w:spacing w:after="0" w:line="240" w:lineRule="auto"/>
    </w:pPr>
    <w:rPr>
      <w:rFonts w:ascii="Humanst521 BT" w:hAnsi="Humanst521 BT" w:cs="Humanst521 BT"/>
      <w:color w:val="000000"/>
      <w:sz w:val="24"/>
      <w:szCs w:val="24"/>
    </w:rPr>
  </w:style>
  <w:style w:type="paragraph" w:styleId="TDC3">
    <w:name w:val="toc 3"/>
    <w:basedOn w:val="Normal"/>
    <w:next w:val="Normal"/>
    <w:autoRedefine/>
    <w:uiPriority w:val="39"/>
    <w:unhideWhenUsed/>
    <w:rsid w:val="00AE3FE7"/>
    <w:pPr>
      <w:spacing w:after="100"/>
      <w:ind w:left="440"/>
    </w:pPr>
    <w:rPr>
      <w:rFonts w:eastAsiaTheme="minorEastAsia"/>
      <w:lang w:eastAsia="es-CO"/>
    </w:rPr>
  </w:style>
  <w:style w:type="paragraph" w:styleId="TDC4">
    <w:name w:val="toc 4"/>
    <w:basedOn w:val="Normal"/>
    <w:next w:val="Normal"/>
    <w:autoRedefine/>
    <w:uiPriority w:val="39"/>
    <w:unhideWhenUsed/>
    <w:rsid w:val="00AE3FE7"/>
    <w:pPr>
      <w:spacing w:after="100"/>
      <w:ind w:left="660"/>
    </w:pPr>
    <w:rPr>
      <w:rFonts w:eastAsiaTheme="minorEastAsia"/>
      <w:lang w:eastAsia="es-CO"/>
    </w:rPr>
  </w:style>
  <w:style w:type="paragraph" w:styleId="TDC5">
    <w:name w:val="toc 5"/>
    <w:basedOn w:val="Normal"/>
    <w:next w:val="Normal"/>
    <w:autoRedefine/>
    <w:uiPriority w:val="39"/>
    <w:unhideWhenUsed/>
    <w:rsid w:val="00AE3FE7"/>
    <w:pPr>
      <w:spacing w:after="100"/>
      <w:ind w:left="880"/>
    </w:pPr>
    <w:rPr>
      <w:rFonts w:eastAsiaTheme="minorEastAsia"/>
      <w:lang w:eastAsia="es-CO"/>
    </w:rPr>
  </w:style>
  <w:style w:type="paragraph" w:styleId="TDC6">
    <w:name w:val="toc 6"/>
    <w:basedOn w:val="Normal"/>
    <w:next w:val="Normal"/>
    <w:autoRedefine/>
    <w:uiPriority w:val="39"/>
    <w:unhideWhenUsed/>
    <w:rsid w:val="00AE3FE7"/>
    <w:pPr>
      <w:spacing w:after="100"/>
      <w:ind w:left="1100"/>
    </w:pPr>
    <w:rPr>
      <w:rFonts w:eastAsiaTheme="minorEastAsia"/>
      <w:lang w:eastAsia="es-CO"/>
    </w:rPr>
  </w:style>
  <w:style w:type="paragraph" w:styleId="TDC7">
    <w:name w:val="toc 7"/>
    <w:basedOn w:val="Normal"/>
    <w:next w:val="Normal"/>
    <w:autoRedefine/>
    <w:uiPriority w:val="39"/>
    <w:unhideWhenUsed/>
    <w:rsid w:val="00AE3FE7"/>
    <w:pPr>
      <w:spacing w:after="100"/>
      <w:ind w:left="1320"/>
    </w:pPr>
    <w:rPr>
      <w:rFonts w:eastAsiaTheme="minorEastAsia"/>
      <w:lang w:eastAsia="es-CO"/>
    </w:rPr>
  </w:style>
  <w:style w:type="paragraph" w:styleId="TDC8">
    <w:name w:val="toc 8"/>
    <w:basedOn w:val="Normal"/>
    <w:next w:val="Normal"/>
    <w:autoRedefine/>
    <w:uiPriority w:val="39"/>
    <w:unhideWhenUsed/>
    <w:rsid w:val="00AE3FE7"/>
    <w:pPr>
      <w:spacing w:after="100"/>
      <w:ind w:left="1540"/>
    </w:pPr>
    <w:rPr>
      <w:rFonts w:eastAsiaTheme="minorEastAsia"/>
      <w:lang w:eastAsia="es-CO"/>
    </w:rPr>
  </w:style>
  <w:style w:type="paragraph" w:styleId="TDC9">
    <w:name w:val="toc 9"/>
    <w:basedOn w:val="Normal"/>
    <w:next w:val="Normal"/>
    <w:autoRedefine/>
    <w:uiPriority w:val="39"/>
    <w:unhideWhenUsed/>
    <w:rsid w:val="00AE3FE7"/>
    <w:pPr>
      <w:spacing w:after="100"/>
      <w:ind w:left="1760"/>
    </w:pPr>
    <w:rPr>
      <w:rFonts w:eastAsiaTheme="minorEastAsia"/>
      <w:lang w:eastAsia="es-C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FA"/>
    <w:pPr>
      <w:spacing w:after="200" w:line="276" w:lineRule="auto"/>
    </w:pPr>
  </w:style>
  <w:style w:type="paragraph" w:styleId="Ttulo1">
    <w:name w:val="heading 1"/>
    <w:basedOn w:val="Normal"/>
    <w:next w:val="Normal"/>
    <w:link w:val="Ttulo1Car"/>
    <w:uiPriority w:val="9"/>
    <w:qFormat/>
    <w:rsid w:val="003B76F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E85517"/>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B76FA"/>
    <w:rPr>
      <w:rFonts w:asciiTheme="majorHAnsi" w:eastAsiaTheme="majorEastAsia" w:hAnsiTheme="majorHAnsi" w:cstheme="majorBidi"/>
      <w:color w:val="2E74B5" w:themeColor="accent1" w:themeShade="BF"/>
      <w:sz w:val="32"/>
      <w:szCs w:val="32"/>
    </w:rPr>
  </w:style>
  <w:style w:type="character" w:customStyle="1" w:styleId="Ttulo2Car">
    <w:name w:val="Título 2 Car"/>
    <w:basedOn w:val="Fuentedeprrafopredeter"/>
    <w:link w:val="Ttulo2"/>
    <w:uiPriority w:val="9"/>
    <w:semiHidden/>
    <w:rsid w:val="00E85517"/>
    <w:rPr>
      <w:rFonts w:asciiTheme="majorHAnsi" w:eastAsiaTheme="majorEastAsia" w:hAnsiTheme="majorHAnsi" w:cstheme="majorBidi"/>
      <w:b/>
      <w:bCs/>
      <w:color w:val="5B9BD5" w:themeColor="accent1"/>
      <w:sz w:val="26"/>
      <w:szCs w:val="26"/>
    </w:rPr>
  </w:style>
  <w:style w:type="paragraph" w:styleId="Prrafodelista">
    <w:name w:val="List Paragraph"/>
    <w:basedOn w:val="Normal"/>
    <w:uiPriority w:val="34"/>
    <w:qFormat/>
    <w:rsid w:val="003B76FA"/>
    <w:pPr>
      <w:ind w:left="720"/>
      <w:contextualSpacing/>
    </w:pPr>
  </w:style>
  <w:style w:type="character" w:styleId="Hipervnculo">
    <w:name w:val="Hyperlink"/>
    <w:basedOn w:val="Fuentedeprrafopredeter"/>
    <w:uiPriority w:val="99"/>
    <w:unhideWhenUsed/>
    <w:rsid w:val="003B76FA"/>
    <w:rPr>
      <w:color w:val="0563C1" w:themeColor="hyperlink"/>
      <w:u w:val="single"/>
    </w:rPr>
  </w:style>
  <w:style w:type="paragraph" w:styleId="Encabezado">
    <w:name w:val="header"/>
    <w:basedOn w:val="Normal"/>
    <w:link w:val="EncabezadoCar"/>
    <w:uiPriority w:val="99"/>
    <w:unhideWhenUsed/>
    <w:rsid w:val="003B76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B76FA"/>
  </w:style>
  <w:style w:type="paragraph" w:styleId="Piedepgina">
    <w:name w:val="footer"/>
    <w:basedOn w:val="Normal"/>
    <w:link w:val="PiedepginaCar"/>
    <w:uiPriority w:val="99"/>
    <w:unhideWhenUsed/>
    <w:rsid w:val="003B76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B76FA"/>
  </w:style>
  <w:style w:type="table" w:styleId="Tablaconcuadrcula">
    <w:name w:val="Table Grid"/>
    <w:basedOn w:val="Tablanormal"/>
    <w:uiPriority w:val="39"/>
    <w:rsid w:val="003B76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3B76FA"/>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3B76FA"/>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3B76FA"/>
    <w:pPr>
      <w:numPr>
        <w:ilvl w:val="1"/>
      </w:numPr>
      <w:spacing w:after="160" w:line="259" w:lineRule="auto"/>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3B76FA"/>
    <w:rPr>
      <w:rFonts w:eastAsiaTheme="minorEastAsia" w:cs="Times New Roman"/>
      <w:color w:val="5A5A5A" w:themeColor="text1" w:themeTint="A5"/>
      <w:spacing w:val="15"/>
      <w:lang w:eastAsia="es-CO"/>
    </w:rPr>
  </w:style>
  <w:style w:type="paragraph" w:styleId="TtulodeTDC">
    <w:name w:val="TOC Heading"/>
    <w:basedOn w:val="Ttulo1"/>
    <w:next w:val="Normal"/>
    <w:uiPriority w:val="39"/>
    <w:unhideWhenUsed/>
    <w:qFormat/>
    <w:rsid w:val="003B76FA"/>
    <w:pPr>
      <w:spacing w:line="259" w:lineRule="auto"/>
      <w:outlineLvl w:val="9"/>
    </w:pPr>
    <w:rPr>
      <w:lang w:eastAsia="es-CO"/>
    </w:rPr>
  </w:style>
  <w:style w:type="paragraph" w:styleId="TDC1">
    <w:name w:val="toc 1"/>
    <w:basedOn w:val="Normal"/>
    <w:next w:val="Normal"/>
    <w:autoRedefine/>
    <w:uiPriority w:val="39"/>
    <w:unhideWhenUsed/>
    <w:qFormat/>
    <w:rsid w:val="003B76FA"/>
    <w:pPr>
      <w:spacing w:after="100"/>
    </w:pPr>
  </w:style>
  <w:style w:type="paragraph" w:styleId="NormalWeb">
    <w:name w:val="Normal (Web)"/>
    <w:basedOn w:val="Normal"/>
    <w:uiPriority w:val="99"/>
    <w:unhideWhenUsed/>
    <w:rsid w:val="003B76F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214E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4E94"/>
    <w:rPr>
      <w:rFonts w:ascii="Tahoma" w:hAnsi="Tahoma" w:cs="Tahoma"/>
      <w:sz w:val="16"/>
      <w:szCs w:val="16"/>
    </w:rPr>
  </w:style>
  <w:style w:type="paragraph" w:styleId="TDC2">
    <w:name w:val="toc 2"/>
    <w:basedOn w:val="Normal"/>
    <w:next w:val="Normal"/>
    <w:autoRedefine/>
    <w:uiPriority w:val="39"/>
    <w:unhideWhenUsed/>
    <w:qFormat/>
    <w:rsid w:val="0008132D"/>
    <w:pPr>
      <w:spacing w:after="100"/>
      <w:ind w:left="220"/>
    </w:pPr>
  </w:style>
  <w:style w:type="character" w:customStyle="1" w:styleId="apple-converted-space">
    <w:name w:val="apple-converted-space"/>
    <w:basedOn w:val="Fuentedeprrafopredeter"/>
    <w:rsid w:val="00A063FF"/>
  </w:style>
  <w:style w:type="paragraph" w:customStyle="1" w:styleId="Default">
    <w:name w:val="Default"/>
    <w:rsid w:val="007B1BDF"/>
    <w:pPr>
      <w:autoSpaceDE w:val="0"/>
      <w:autoSpaceDN w:val="0"/>
      <w:adjustRightInd w:val="0"/>
      <w:spacing w:after="0" w:line="240" w:lineRule="auto"/>
    </w:pPr>
    <w:rPr>
      <w:rFonts w:ascii="Humanst521 BT" w:hAnsi="Humanst521 BT" w:cs="Humanst521 BT"/>
      <w:color w:val="000000"/>
      <w:sz w:val="24"/>
      <w:szCs w:val="24"/>
    </w:rPr>
  </w:style>
  <w:style w:type="paragraph" w:styleId="TDC3">
    <w:name w:val="toc 3"/>
    <w:basedOn w:val="Normal"/>
    <w:next w:val="Normal"/>
    <w:autoRedefine/>
    <w:uiPriority w:val="39"/>
    <w:unhideWhenUsed/>
    <w:rsid w:val="00AE3FE7"/>
    <w:pPr>
      <w:spacing w:after="100"/>
      <w:ind w:left="440"/>
    </w:pPr>
    <w:rPr>
      <w:rFonts w:eastAsiaTheme="minorEastAsia"/>
      <w:lang w:eastAsia="es-CO"/>
    </w:rPr>
  </w:style>
  <w:style w:type="paragraph" w:styleId="TDC4">
    <w:name w:val="toc 4"/>
    <w:basedOn w:val="Normal"/>
    <w:next w:val="Normal"/>
    <w:autoRedefine/>
    <w:uiPriority w:val="39"/>
    <w:unhideWhenUsed/>
    <w:rsid w:val="00AE3FE7"/>
    <w:pPr>
      <w:spacing w:after="100"/>
      <w:ind w:left="660"/>
    </w:pPr>
    <w:rPr>
      <w:rFonts w:eastAsiaTheme="minorEastAsia"/>
      <w:lang w:eastAsia="es-CO"/>
    </w:rPr>
  </w:style>
  <w:style w:type="paragraph" w:styleId="TDC5">
    <w:name w:val="toc 5"/>
    <w:basedOn w:val="Normal"/>
    <w:next w:val="Normal"/>
    <w:autoRedefine/>
    <w:uiPriority w:val="39"/>
    <w:unhideWhenUsed/>
    <w:rsid w:val="00AE3FE7"/>
    <w:pPr>
      <w:spacing w:after="100"/>
      <w:ind w:left="880"/>
    </w:pPr>
    <w:rPr>
      <w:rFonts w:eastAsiaTheme="minorEastAsia"/>
      <w:lang w:eastAsia="es-CO"/>
    </w:rPr>
  </w:style>
  <w:style w:type="paragraph" w:styleId="TDC6">
    <w:name w:val="toc 6"/>
    <w:basedOn w:val="Normal"/>
    <w:next w:val="Normal"/>
    <w:autoRedefine/>
    <w:uiPriority w:val="39"/>
    <w:unhideWhenUsed/>
    <w:rsid w:val="00AE3FE7"/>
    <w:pPr>
      <w:spacing w:after="100"/>
      <w:ind w:left="1100"/>
    </w:pPr>
    <w:rPr>
      <w:rFonts w:eastAsiaTheme="minorEastAsia"/>
      <w:lang w:eastAsia="es-CO"/>
    </w:rPr>
  </w:style>
  <w:style w:type="paragraph" w:styleId="TDC7">
    <w:name w:val="toc 7"/>
    <w:basedOn w:val="Normal"/>
    <w:next w:val="Normal"/>
    <w:autoRedefine/>
    <w:uiPriority w:val="39"/>
    <w:unhideWhenUsed/>
    <w:rsid w:val="00AE3FE7"/>
    <w:pPr>
      <w:spacing w:after="100"/>
      <w:ind w:left="1320"/>
    </w:pPr>
    <w:rPr>
      <w:rFonts w:eastAsiaTheme="minorEastAsia"/>
      <w:lang w:eastAsia="es-CO"/>
    </w:rPr>
  </w:style>
  <w:style w:type="paragraph" w:styleId="TDC8">
    <w:name w:val="toc 8"/>
    <w:basedOn w:val="Normal"/>
    <w:next w:val="Normal"/>
    <w:autoRedefine/>
    <w:uiPriority w:val="39"/>
    <w:unhideWhenUsed/>
    <w:rsid w:val="00AE3FE7"/>
    <w:pPr>
      <w:spacing w:after="100"/>
      <w:ind w:left="1540"/>
    </w:pPr>
    <w:rPr>
      <w:rFonts w:eastAsiaTheme="minorEastAsia"/>
      <w:lang w:eastAsia="es-CO"/>
    </w:rPr>
  </w:style>
  <w:style w:type="paragraph" w:styleId="TDC9">
    <w:name w:val="toc 9"/>
    <w:basedOn w:val="Normal"/>
    <w:next w:val="Normal"/>
    <w:autoRedefine/>
    <w:uiPriority w:val="39"/>
    <w:unhideWhenUsed/>
    <w:rsid w:val="00AE3FE7"/>
    <w:pPr>
      <w:spacing w:after="100"/>
      <w:ind w:left="1760"/>
    </w:pPr>
    <w:rPr>
      <w:rFonts w:eastAsiaTheme="minorEastAsia"/>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302275">
      <w:bodyDiv w:val="1"/>
      <w:marLeft w:val="0"/>
      <w:marRight w:val="0"/>
      <w:marTop w:val="0"/>
      <w:marBottom w:val="0"/>
      <w:divBdr>
        <w:top w:val="none" w:sz="0" w:space="0" w:color="auto"/>
        <w:left w:val="none" w:sz="0" w:space="0" w:color="auto"/>
        <w:bottom w:val="none" w:sz="0" w:space="0" w:color="auto"/>
        <w:right w:val="none" w:sz="0" w:space="0" w:color="auto"/>
      </w:divBdr>
    </w:div>
    <w:div w:id="86595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6.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5.jpeg"/><Relationship Id="rId4" Type="http://schemas.microsoft.com/office/2007/relationships/stylesWithEffects" Target="stylesWithEffects.xml"/><Relationship Id="rId9" Type="http://schemas.openxmlformats.org/officeDocument/2006/relationships/image" Target="media/image4.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FEEA0E-243B-4855-B253-C96E650B3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11</Pages>
  <Words>2180</Words>
  <Characters>11995</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Guia de manejo de ESCOLIOSIS</vt:lpstr>
    </vt:vector>
  </TitlesOfParts>
  <Company>Microsoft</Company>
  <LinksUpToDate>false</LinksUpToDate>
  <CharactersWithSpaces>14147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Guia de manejo de ESCOLIOSIS</dc:title>
  <dc:subject>SISTEMA OBLIGATORIO DE GARANTIA DE LA CALIDAD</dc:subject>
  <dc:creator>Viky Sanchez Barrios</dc:creator>
  <cp:lastModifiedBy>HOSPITAL</cp:lastModifiedBy>
  <cp:revision>5</cp:revision>
  <cp:lastPrinted>2018-02-28T02:11:00Z</cp:lastPrinted>
  <dcterms:created xsi:type="dcterms:W3CDTF">2017-07-07T19:33:00Z</dcterms:created>
  <dcterms:modified xsi:type="dcterms:W3CDTF">2018-02-28T02:24:00Z</dcterms:modified>
</cp:coreProperties>
</file>